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AEC1B" w14:textId="4D5415D5" w:rsidR="006C4BB6" w:rsidRPr="00BA40A1" w:rsidRDefault="006C4BB6" w:rsidP="006C4BB6">
      <w:pPr>
        <w:rPr>
          <w:rFonts w:ascii="Arial" w:hAnsi="Arial" w:cs="Arial"/>
        </w:rPr>
      </w:pPr>
      <w:r w:rsidRPr="00BA40A1">
        <w:rPr>
          <w:rFonts w:ascii="Arial" w:hAnsi="Arial" w:cs="Arial"/>
        </w:rPr>
        <w:t>Dear [SUPERVISOR’S NAME],</w:t>
      </w:r>
    </w:p>
    <w:p w14:paraId="6510B68D" w14:textId="77777777" w:rsidR="006C4BB6" w:rsidRPr="00BA40A1" w:rsidRDefault="006C4BB6" w:rsidP="006C4BB6">
      <w:pPr>
        <w:rPr>
          <w:rFonts w:ascii="Arial" w:hAnsi="Arial" w:cs="Arial"/>
        </w:rPr>
      </w:pPr>
    </w:p>
    <w:p w14:paraId="44436796" w14:textId="2C9CA85A" w:rsidR="00CE079A" w:rsidRDefault="00DA5341" w:rsidP="3982AC95">
      <w:pPr>
        <w:spacing w:before="100" w:beforeAutospacing="1" w:after="100" w:afterAutospacing="1" w:line="240" w:lineRule="auto"/>
        <w:rPr>
          <w:rFonts w:ascii="Arial" w:hAnsi="Arial" w:cs="Arial"/>
        </w:rPr>
      </w:pPr>
      <w:r w:rsidRPr="3982AC95">
        <w:rPr>
          <w:rFonts w:ascii="Arial" w:hAnsi="Arial" w:cs="Arial"/>
        </w:rPr>
        <w:t>I would like to</w:t>
      </w:r>
      <w:r w:rsidR="00104212" w:rsidRPr="3982AC95">
        <w:rPr>
          <w:rFonts w:ascii="Arial" w:hAnsi="Arial" w:cs="Arial"/>
        </w:rPr>
        <w:t xml:space="preserve"> </w:t>
      </w:r>
      <w:r w:rsidR="005E696C" w:rsidRPr="3982AC95">
        <w:rPr>
          <w:rFonts w:ascii="Arial" w:hAnsi="Arial" w:cs="Arial"/>
        </w:rPr>
        <w:t>participate in t</w:t>
      </w:r>
      <w:r w:rsidR="00632BCE" w:rsidRPr="3982AC95">
        <w:rPr>
          <w:rFonts w:ascii="Arial" w:hAnsi="Arial" w:cs="Arial"/>
        </w:rPr>
        <w:t>he Institute for Healthcare Improvement (IHI)’s </w:t>
      </w:r>
      <w:r w:rsidR="007A1815" w:rsidRPr="009A21BA">
        <w:rPr>
          <w:rFonts w:ascii="Arial" w:hAnsi="Arial" w:cs="Arial"/>
          <w:b/>
          <w:bCs/>
        </w:rPr>
        <w:t>Human Factors in Action</w:t>
      </w:r>
      <w:r w:rsidR="007A1815" w:rsidRPr="009A21BA">
        <w:rPr>
          <w:rFonts w:ascii="Arial" w:hAnsi="Arial" w:cs="Arial"/>
        </w:rPr>
        <w:t xml:space="preserve"> </w:t>
      </w:r>
      <w:r w:rsidR="008C2D4F">
        <w:rPr>
          <w:rFonts w:ascii="Arial" w:hAnsi="Arial" w:cs="Arial"/>
        </w:rPr>
        <w:t>program</w:t>
      </w:r>
      <w:r w:rsidR="00DD0A16" w:rsidRPr="009A21BA">
        <w:rPr>
          <w:rFonts w:ascii="Arial" w:hAnsi="Arial" w:cs="Arial"/>
        </w:rPr>
        <w:t xml:space="preserve">. </w:t>
      </w:r>
      <w:r w:rsidR="002501F6" w:rsidRPr="3982AC95">
        <w:rPr>
          <w:rFonts w:ascii="Arial" w:hAnsi="Arial" w:cs="Arial"/>
        </w:rPr>
        <w:t xml:space="preserve">This </w:t>
      </w:r>
      <w:r w:rsidR="00632BCE" w:rsidRPr="3982AC95">
        <w:rPr>
          <w:rFonts w:ascii="Arial" w:hAnsi="Arial" w:cs="Arial"/>
        </w:rPr>
        <w:t xml:space="preserve">​professional development program will </w:t>
      </w:r>
      <w:r w:rsidR="0032000D">
        <w:rPr>
          <w:rFonts w:ascii="Arial" w:hAnsi="Arial" w:cs="Arial"/>
        </w:rPr>
        <w:t xml:space="preserve">give me </w:t>
      </w:r>
      <w:r w:rsidR="00DB34F4" w:rsidRPr="00DB34F4">
        <w:rPr>
          <w:rFonts w:ascii="Arial" w:hAnsi="Arial" w:cs="Arial"/>
        </w:rPr>
        <w:t xml:space="preserve">the tools </w:t>
      </w:r>
      <w:r w:rsidR="001A7A0E" w:rsidRPr="009A21BA">
        <w:rPr>
          <w:rFonts w:ascii="Arial" w:hAnsi="Arial" w:cs="Arial"/>
        </w:rPr>
        <w:t>to</w:t>
      </w:r>
      <w:r w:rsidR="00013387" w:rsidRPr="009A21BA">
        <w:rPr>
          <w:rFonts w:ascii="Arial" w:hAnsi="Arial" w:cs="Arial"/>
        </w:rPr>
        <w:t xml:space="preserve"> reduce medical errors</w:t>
      </w:r>
      <w:r w:rsidR="006746D7" w:rsidRPr="009A21BA">
        <w:rPr>
          <w:rFonts w:ascii="Arial" w:hAnsi="Arial" w:cs="Arial"/>
        </w:rPr>
        <w:t xml:space="preserve"> by using human factors and giving me the opportunity to </w:t>
      </w:r>
      <w:r w:rsidR="00013387" w:rsidRPr="009A21BA">
        <w:rPr>
          <w:rFonts w:ascii="Arial" w:hAnsi="Arial" w:cs="Arial"/>
        </w:rPr>
        <w:t>deliver better patient care. Human factors boost work processes, enhance patient safety, reduce inefficiencies, and improve quality. As healthcare delivery becomes increasingly more complex, human factors engineering has proven to be a powerful approach for proactively reducing harm. </w:t>
      </w:r>
    </w:p>
    <w:p w14:paraId="31A71E21" w14:textId="3572D068" w:rsidR="004D57E7" w:rsidRDefault="004D57E7" w:rsidP="3982AC95">
      <w:pPr>
        <w:spacing w:beforeAutospacing="1" w:afterAutospacing="1" w:line="240" w:lineRule="auto"/>
        <w:rPr>
          <w:rFonts w:ascii="Arial" w:hAnsi="Arial" w:cs="Arial"/>
        </w:rPr>
      </w:pPr>
      <w:r w:rsidRPr="004D57E7">
        <w:rPr>
          <w:rFonts w:ascii="Arial" w:hAnsi="Arial" w:cs="Arial"/>
        </w:rPr>
        <w:t xml:space="preserve">This course includes six </w:t>
      </w:r>
      <w:r w:rsidR="00FF2B33">
        <w:rPr>
          <w:rFonts w:ascii="Arial" w:hAnsi="Arial" w:cs="Arial"/>
        </w:rPr>
        <w:t>60-minute</w:t>
      </w:r>
      <w:r w:rsidRPr="004D57E7">
        <w:rPr>
          <w:rFonts w:ascii="Arial" w:hAnsi="Arial" w:cs="Arial"/>
        </w:rPr>
        <w:t xml:space="preserve"> online sessions led by expert faculty with real-world experience in </w:t>
      </w:r>
      <w:r w:rsidR="00FF2B33">
        <w:rPr>
          <w:rFonts w:ascii="Arial" w:hAnsi="Arial" w:cs="Arial"/>
        </w:rPr>
        <w:t>human factor engineering</w:t>
      </w:r>
      <w:r w:rsidRPr="004D57E7">
        <w:rPr>
          <w:rFonts w:ascii="Arial" w:hAnsi="Arial" w:cs="Arial"/>
        </w:rPr>
        <w:t xml:space="preserve">. In addition to large group learning, you will have </w:t>
      </w:r>
      <w:r w:rsidR="00FF2B33">
        <w:rPr>
          <w:rFonts w:ascii="Arial" w:hAnsi="Arial" w:cs="Arial"/>
        </w:rPr>
        <w:t xml:space="preserve">opportunities for </w:t>
      </w:r>
      <w:r w:rsidR="00FE3C78">
        <w:rPr>
          <w:rFonts w:ascii="Arial" w:hAnsi="Arial" w:cs="Arial"/>
        </w:rPr>
        <w:t xml:space="preserve">optional </w:t>
      </w:r>
      <w:r w:rsidR="00FF2B33">
        <w:rPr>
          <w:rFonts w:ascii="Arial" w:hAnsi="Arial" w:cs="Arial"/>
        </w:rPr>
        <w:t>coaching sessions following each live session.</w:t>
      </w:r>
    </w:p>
    <w:p w14:paraId="7CEC4F4F" w14:textId="3FE6A844" w:rsidR="3982AC95" w:rsidRDefault="0043737A" w:rsidP="3982AC95">
      <w:pPr>
        <w:spacing w:beforeAutospacing="1" w:afterAutospacing="1" w:line="240" w:lineRule="auto"/>
        <w:rPr>
          <w:rFonts w:ascii="Arial" w:hAnsi="Arial" w:cs="Arial"/>
        </w:rPr>
      </w:pPr>
      <w:r w:rsidRPr="00AB170E">
        <w:rPr>
          <w:rFonts w:ascii="Arial" w:hAnsi="Arial" w:cs="Arial"/>
        </w:rPr>
        <w:t>Live-</w:t>
      </w:r>
      <w:r w:rsidR="004736B9">
        <w:rPr>
          <w:rFonts w:ascii="Arial" w:hAnsi="Arial" w:cs="Arial"/>
        </w:rPr>
        <w:t>v</w:t>
      </w:r>
      <w:r w:rsidRPr="00AB170E">
        <w:rPr>
          <w:rFonts w:ascii="Arial" w:hAnsi="Arial" w:cs="Arial"/>
        </w:rPr>
        <w:t xml:space="preserve">irtual </w:t>
      </w:r>
      <w:r w:rsidR="003C1262">
        <w:rPr>
          <w:rFonts w:ascii="Arial" w:hAnsi="Arial" w:cs="Arial"/>
        </w:rPr>
        <w:t>s</w:t>
      </w:r>
      <w:r w:rsidRPr="00AB170E">
        <w:rPr>
          <w:rFonts w:ascii="Arial" w:hAnsi="Arial" w:cs="Arial"/>
        </w:rPr>
        <w:t>ession</w:t>
      </w:r>
      <w:r w:rsidR="004736B9">
        <w:rPr>
          <w:rFonts w:ascii="Arial" w:hAnsi="Arial" w:cs="Arial"/>
        </w:rPr>
        <w:t>s</w:t>
      </w:r>
      <w:r w:rsidRPr="00AB170E">
        <w:rPr>
          <w:rFonts w:ascii="Arial" w:hAnsi="Arial" w:cs="Arial"/>
        </w:rPr>
        <w:t xml:space="preserve"> from </w:t>
      </w:r>
      <w:r w:rsidR="004D1A37">
        <w:rPr>
          <w:rFonts w:ascii="Arial" w:hAnsi="Arial" w:cs="Arial"/>
        </w:rPr>
        <w:t>1</w:t>
      </w:r>
      <w:r w:rsidR="00D927E9">
        <w:rPr>
          <w:rFonts w:ascii="Arial" w:hAnsi="Arial" w:cs="Arial"/>
        </w:rPr>
        <w:t>:00 PM – 2:00 PM</w:t>
      </w:r>
      <w:r w:rsidRPr="00AB170E">
        <w:rPr>
          <w:rFonts w:ascii="Arial" w:hAnsi="Arial" w:cs="Arial"/>
        </w:rPr>
        <w:t xml:space="preserve"> ET</w:t>
      </w:r>
      <w:r w:rsidR="00AB170E">
        <w:rPr>
          <w:rFonts w:ascii="Arial" w:hAnsi="Arial" w:cs="Arial"/>
        </w:rPr>
        <w:t>:</w:t>
      </w:r>
    </w:p>
    <w:tbl>
      <w:tblPr>
        <w:tblStyle w:val="TableGrid"/>
        <w:tblW w:w="0" w:type="auto"/>
        <w:tblLook w:val="04A0" w:firstRow="1" w:lastRow="0" w:firstColumn="1" w:lastColumn="0" w:noHBand="0" w:noVBand="1"/>
      </w:tblPr>
      <w:tblGrid>
        <w:gridCol w:w="2965"/>
        <w:gridCol w:w="2970"/>
      </w:tblGrid>
      <w:tr w:rsidR="007D44A0" w14:paraId="144B2DB9" w14:textId="77777777" w:rsidTr="007D44A0">
        <w:tc>
          <w:tcPr>
            <w:tcW w:w="2965" w:type="dxa"/>
          </w:tcPr>
          <w:p w14:paraId="73AC66F6" w14:textId="6B8986D2" w:rsidR="007D44A0" w:rsidRDefault="007D44A0" w:rsidP="3982AC95">
            <w:pPr>
              <w:spacing w:beforeAutospacing="1" w:afterAutospacing="1" w:line="240" w:lineRule="auto"/>
              <w:rPr>
                <w:rFonts w:ascii="Arial" w:hAnsi="Arial" w:cs="Arial"/>
              </w:rPr>
            </w:pPr>
            <w:r>
              <w:rPr>
                <w:rFonts w:ascii="Arial" w:hAnsi="Arial" w:cs="Arial"/>
              </w:rPr>
              <w:t xml:space="preserve">Session 1: </w:t>
            </w:r>
            <w:r w:rsidR="00FD020D">
              <w:rPr>
                <w:rFonts w:ascii="Arial" w:hAnsi="Arial" w:cs="Arial"/>
              </w:rPr>
              <w:t>February 25</w:t>
            </w:r>
            <w:r>
              <w:rPr>
                <w:rFonts w:ascii="Arial" w:hAnsi="Arial" w:cs="Arial"/>
              </w:rPr>
              <w:t>, 2026</w:t>
            </w:r>
          </w:p>
        </w:tc>
        <w:tc>
          <w:tcPr>
            <w:tcW w:w="2970" w:type="dxa"/>
          </w:tcPr>
          <w:p w14:paraId="37F6DB63" w14:textId="0EA662DC" w:rsidR="007D44A0" w:rsidRDefault="007D44A0" w:rsidP="3982AC95">
            <w:pPr>
              <w:spacing w:beforeAutospacing="1" w:afterAutospacing="1" w:line="240" w:lineRule="auto"/>
              <w:rPr>
                <w:rFonts w:ascii="Arial" w:hAnsi="Arial" w:cs="Arial"/>
              </w:rPr>
            </w:pPr>
            <w:r>
              <w:rPr>
                <w:rFonts w:ascii="Arial" w:hAnsi="Arial" w:cs="Arial"/>
              </w:rPr>
              <w:t xml:space="preserve">Session 4: </w:t>
            </w:r>
            <w:r w:rsidR="00FD020D">
              <w:rPr>
                <w:rFonts w:ascii="Arial" w:hAnsi="Arial" w:cs="Arial"/>
              </w:rPr>
              <w:t>March 18</w:t>
            </w:r>
            <w:r>
              <w:rPr>
                <w:rFonts w:ascii="Arial" w:hAnsi="Arial" w:cs="Arial"/>
              </w:rPr>
              <w:t>, 2026</w:t>
            </w:r>
          </w:p>
        </w:tc>
      </w:tr>
      <w:tr w:rsidR="007D44A0" w14:paraId="0088F766" w14:textId="77777777" w:rsidTr="007D44A0">
        <w:tc>
          <w:tcPr>
            <w:tcW w:w="2965" w:type="dxa"/>
          </w:tcPr>
          <w:p w14:paraId="2325D3FF" w14:textId="160628D1" w:rsidR="007D44A0" w:rsidRDefault="007D44A0" w:rsidP="3982AC95">
            <w:pPr>
              <w:spacing w:beforeAutospacing="1" w:afterAutospacing="1" w:line="240" w:lineRule="auto"/>
              <w:rPr>
                <w:rFonts w:ascii="Arial" w:hAnsi="Arial" w:cs="Arial"/>
              </w:rPr>
            </w:pPr>
            <w:r>
              <w:rPr>
                <w:rFonts w:ascii="Arial" w:hAnsi="Arial" w:cs="Arial"/>
              </w:rPr>
              <w:t>Session 2: March 4, 2026</w:t>
            </w:r>
          </w:p>
        </w:tc>
        <w:tc>
          <w:tcPr>
            <w:tcW w:w="2970" w:type="dxa"/>
          </w:tcPr>
          <w:p w14:paraId="7D42A38B" w14:textId="110EE4D3" w:rsidR="007D44A0" w:rsidRDefault="007D44A0" w:rsidP="3982AC95">
            <w:pPr>
              <w:spacing w:beforeAutospacing="1" w:afterAutospacing="1" w:line="240" w:lineRule="auto"/>
              <w:rPr>
                <w:rFonts w:ascii="Arial" w:hAnsi="Arial" w:cs="Arial"/>
              </w:rPr>
            </w:pPr>
            <w:r>
              <w:rPr>
                <w:rFonts w:ascii="Arial" w:hAnsi="Arial" w:cs="Arial"/>
              </w:rPr>
              <w:t>Session 5: Ma</w:t>
            </w:r>
            <w:r w:rsidR="00FD020D">
              <w:rPr>
                <w:rFonts w:ascii="Arial" w:hAnsi="Arial" w:cs="Arial"/>
              </w:rPr>
              <w:t>rch 25</w:t>
            </w:r>
            <w:r>
              <w:rPr>
                <w:rFonts w:ascii="Arial" w:hAnsi="Arial" w:cs="Arial"/>
              </w:rPr>
              <w:t>, 2026</w:t>
            </w:r>
          </w:p>
        </w:tc>
      </w:tr>
      <w:tr w:rsidR="007D44A0" w14:paraId="74BE72A5" w14:textId="77777777" w:rsidTr="007D44A0">
        <w:tc>
          <w:tcPr>
            <w:tcW w:w="2965" w:type="dxa"/>
          </w:tcPr>
          <w:p w14:paraId="2187A6C0" w14:textId="323B7E89" w:rsidR="007D44A0" w:rsidRDefault="007D44A0" w:rsidP="3982AC95">
            <w:pPr>
              <w:spacing w:beforeAutospacing="1" w:afterAutospacing="1" w:line="240" w:lineRule="auto"/>
              <w:rPr>
                <w:rFonts w:ascii="Arial" w:hAnsi="Arial" w:cs="Arial"/>
              </w:rPr>
            </w:pPr>
            <w:r>
              <w:rPr>
                <w:rFonts w:ascii="Arial" w:hAnsi="Arial" w:cs="Arial"/>
              </w:rPr>
              <w:t xml:space="preserve">Session 3: </w:t>
            </w:r>
            <w:r w:rsidR="00FD020D">
              <w:rPr>
                <w:rFonts w:ascii="Arial" w:hAnsi="Arial" w:cs="Arial"/>
              </w:rPr>
              <w:t>March 11</w:t>
            </w:r>
            <w:r>
              <w:rPr>
                <w:rFonts w:ascii="Arial" w:hAnsi="Arial" w:cs="Arial"/>
              </w:rPr>
              <w:t>, 2026</w:t>
            </w:r>
          </w:p>
        </w:tc>
        <w:tc>
          <w:tcPr>
            <w:tcW w:w="2970" w:type="dxa"/>
          </w:tcPr>
          <w:p w14:paraId="6C14CB0C" w14:textId="186A3110" w:rsidR="007D44A0" w:rsidRDefault="007D44A0" w:rsidP="3982AC95">
            <w:pPr>
              <w:spacing w:beforeAutospacing="1" w:afterAutospacing="1" w:line="240" w:lineRule="auto"/>
              <w:rPr>
                <w:rFonts w:ascii="Arial" w:hAnsi="Arial" w:cs="Arial"/>
              </w:rPr>
            </w:pPr>
            <w:r>
              <w:rPr>
                <w:rFonts w:ascii="Arial" w:hAnsi="Arial" w:cs="Arial"/>
              </w:rPr>
              <w:t xml:space="preserve">Session 6: </w:t>
            </w:r>
            <w:r w:rsidR="00FD020D">
              <w:rPr>
                <w:rFonts w:ascii="Arial" w:hAnsi="Arial" w:cs="Arial"/>
              </w:rPr>
              <w:t>April 1</w:t>
            </w:r>
            <w:r>
              <w:rPr>
                <w:rFonts w:ascii="Arial" w:hAnsi="Arial" w:cs="Arial"/>
              </w:rPr>
              <w:t>, 2026</w:t>
            </w:r>
          </w:p>
        </w:tc>
      </w:tr>
    </w:tbl>
    <w:p w14:paraId="4BBC5395" w14:textId="77777777" w:rsidR="007D44A0" w:rsidRDefault="007D44A0" w:rsidP="008C404C">
      <w:pPr>
        <w:spacing w:line="240" w:lineRule="auto"/>
        <w:rPr>
          <w:rFonts w:ascii="Arial" w:hAnsi="Arial" w:cs="Arial"/>
        </w:rPr>
      </w:pPr>
    </w:p>
    <w:p w14:paraId="450BE6AD" w14:textId="00F753A3" w:rsidR="00A3387B" w:rsidRDefault="00A3387B" w:rsidP="00A3387B">
      <w:pPr>
        <w:spacing w:beforeAutospacing="1" w:afterAutospacing="1" w:line="240" w:lineRule="auto"/>
        <w:rPr>
          <w:rFonts w:ascii="Arial" w:hAnsi="Arial" w:cs="Arial"/>
        </w:rPr>
      </w:pPr>
      <w:r>
        <w:rPr>
          <w:rFonts w:ascii="Arial" w:hAnsi="Arial" w:cs="Arial"/>
        </w:rPr>
        <w:t>Coaching</w:t>
      </w:r>
      <w:r w:rsidRPr="00AB170E">
        <w:rPr>
          <w:rFonts w:ascii="Arial" w:hAnsi="Arial" w:cs="Arial"/>
        </w:rPr>
        <w:t xml:space="preserve"> </w:t>
      </w:r>
      <w:r>
        <w:rPr>
          <w:rFonts w:ascii="Arial" w:hAnsi="Arial" w:cs="Arial"/>
        </w:rPr>
        <w:t>s</w:t>
      </w:r>
      <w:r w:rsidRPr="00AB170E">
        <w:rPr>
          <w:rFonts w:ascii="Arial" w:hAnsi="Arial" w:cs="Arial"/>
        </w:rPr>
        <w:t>ession</w:t>
      </w:r>
      <w:r>
        <w:rPr>
          <w:rFonts w:ascii="Arial" w:hAnsi="Arial" w:cs="Arial"/>
        </w:rPr>
        <w:t>s</w:t>
      </w:r>
      <w:r w:rsidRPr="00AB170E">
        <w:rPr>
          <w:rFonts w:ascii="Arial" w:hAnsi="Arial" w:cs="Arial"/>
        </w:rPr>
        <w:t xml:space="preserve"> from </w:t>
      </w:r>
      <w:r>
        <w:rPr>
          <w:rFonts w:ascii="Arial" w:hAnsi="Arial" w:cs="Arial"/>
        </w:rPr>
        <w:t>1</w:t>
      </w:r>
      <w:r w:rsidRPr="00AB170E">
        <w:rPr>
          <w:rFonts w:ascii="Arial" w:hAnsi="Arial" w:cs="Arial"/>
        </w:rPr>
        <w:t xml:space="preserve">:00 </w:t>
      </w:r>
      <w:r w:rsidR="00D927E9">
        <w:rPr>
          <w:rFonts w:ascii="Arial" w:hAnsi="Arial" w:cs="Arial"/>
        </w:rPr>
        <w:t>P</w:t>
      </w:r>
      <w:r w:rsidRPr="00AB170E">
        <w:rPr>
          <w:rFonts w:ascii="Arial" w:hAnsi="Arial" w:cs="Arial"/>
        </w:rPr>
        <w:t xml:space="preserve">M – </w:t>
      </w:r>
      <w:r w:rsidR="00D927E9">
        <w:rPr>
          <w:rFonts w:ascii="Arial" w:hAnsi="Arial" w:cs="Arial"/>
        </w:rPr>
        <w:t>2</w:t>
      </w:r>
      <w:r w:rsidRPr="00AB170E">
        <w:rPr>
          <w:rFonts w:ascii="Arial" w:hAnsi="Arial" w:cs="Arial"/>
        </w:rPr>
        <w:t>:</w:t>
      </w:r>
      <w:r>
        <w:rPr>
          <w:rFonts w:ascii="Arial" w:hAnsi="Arial" w:cs="Arial"/>
        </w:rPr>
        <w:t>3</w:t>
      </w:r>
      <w:r w:rsidRPr="00AB170E">
        <w:rPr>
          <w:rFonts w:ascii="Arial" w:hAnsi="Arial" w:cs="Arial"/>
        </w:rPr>
        <w:t xml:space="preserve">0 </w:t>
      </w:r>
      <w:r w:rsidR="00D927E9">
        <w:rPr>
          <w:rFonts w:ascii="Arial" w:hAnsi="Arial" w:cs="Arial"/>
        </w:rPr>
        <w:t>P</w:t>
      </w:r>
      <w:r w:rsidRPr="00AB170E">
        <w:rPr>
          <w:rFonts w:ascii="Arial" w:hAnsi="Arial" w:cs="Arial"/>
        </w:rPr>
        <w:t>M ET</w:t>
      </w:r>
      <w:r>
        <w:rPr>
          <w:rFonts w:ascii="Arial" w:hAnsi="Arial" w:cs="Arial"/>
        </w:rPr>
        <w:t>:</w:t>
      </w:r>
    </w:p>
    <w:tbl>
      <w:tblPr>
        <w:tblStyle w:val="TableGrid"/>
        <w:tblW w:w="0" w:type="auto"/>
        <w:tblLook w:val="04A0" w:firstRow="1" w:lastRow="0" w:firstColumn="1" w:lastColumn="0" w:noHBand="0" w:noVBand="1"/>
      </w:tblPr>
      <w:tblGrid>
        <w:gridCol w:w="2965"/>
        <w:gridCol w:w="2970"/>
      </w:tblGrid>
      <w:tr w:rsidR="00A3387B" w14:paraId="5CEDCD6E" w14:textId="77777777" w:rsidTr="00403396">
        <w:tc>
          <w:tcPr>
            <w:tcW w:w="2965" w:type="dxa"/>
          </w:tcPr>
          <w:p w14:paraId="22245FC8" w14:textId="43A9EE27" w:rsidR="00A3387B" w:rsidRDefault="00A3387B" w:rsidP="00403396">
            <w:pPr>
              <w:spacing w:beforeAutospacing="1" w:afterAutospacing="1" w:line="240" w:lineRule="auto"/>
              <w:rPr>
                <w:rFonts w:ascii="Arial" w:hAnsi="Arial" w:cs="Arial"/>
              </w:rPr>
            </w:pPr>
            <w:r>
              <w:rPr>
                <w:rFonts w:ascii="Arial" w:hAnsi="Arial" w:cs="Arial"/>
              </w:rPr>
              <w:t>Session 1: February 2</w:t>
            </w:r>
            <w:r w:rsidR="00D927E9">
              <w:rPr>
                <w:rFonts w:ascii="Arial" w:hAnsi="Arial" w:cs="Arial"/>
              </w:rPr>
              <w:t>7</w:t>
            </w:r>
            <w:r>
              <w:rPr>
                <w:rFonts w:ascii="Arial" w:hAnsi="Arial" w:cs="Arial"/>
              </w:rPr>
              <w:t>, 2026</w:t>
            </w:r>
          </w:p>
        </w:tc>
        <w:tc>
          <w:tcPr>
            <w:tcW w:w="2970" w:type="dxa"/>
          </w:tcPr>
          <w:p w14:paraId="687B4AB4" w14:textId="596D76BE" w:rsidR="00A3387B" w:rsidRDefault="00A3387B" w:rsidP="00403396">
            <w:pPr>
              <w:spacing w:beforeAutospacing="1" w:afterAutospacing="1" w:line="240" w:lineRule="auto"/>
              <w:rPr>
                <w:rFonts w:ascii="Arial" w:hAnsi="Arial" w:cs="Arial"/>
              </w:rPr>
            </w:pPr>
            <w:r>
              <w:rPr>
                <w:rFonts w:ascii="Arial" w:hAnsi="Arial" w:cs="Arial"/>
              </w:rPr>
              <w:t xml:space="preserve">Session 4: March </w:t>
            </w:r>
            <w:r w:rsidR="00D927E9">
              <w:rPr>
                <w:rFonts w:ascii="Arial" w:hAnsi="Arial" w:cs="Arial"/>
              </w:rPr>
              <w:t>20</w:t>
            </w:r>
            <w:r>
              <w:rPr>
                <w:rFonts w:ascii="Arial" w:hAnsi="Arial" w:cs="Arial"/>
              </w:rPr>
              <w:t>, 2026</w:t>
            </w:r>
          </w:p>
        </w:tc>
      </w:tr>
      <w:tr w:rsidR="00A3387B" w14:paraId="29520F3F" w14:textId="77777777" w:rsidTr="00403396">
        <w:tc>
          <w:tcPr>
            <w:tcW w:w="2965" w:type="dxa"/>
          </w:tcPr>
          <w:p w14:paraId="29EEE056" w14:textId="5E5B96D0" w:rsidR="00A3387B" w:rsidRDefault="00A3387B" w:rsidP="00403396">
            <w:pPr>
              <w:spacing w:beforeAutospacing="1" w:afterAutospacing="1" w:line="240" w:lineRule="auto"/>
              <w:rPr>
                <w:rFonts w:ascii="Arial" w:hAnsi="Arial" w:cs="Arial"/>
              </w:rPr>
            </w:pPr>
            <w:r>
              <w:rPr>
                <w:rFonts w:ascii="Arial" w:hAnsi="Arial" w:cs="Arial"/>
              </w:rPr>
              <w:t xml:space="preserve">Session 2: March </w:t>
            </w:r>
            <w:r w:rsidR="00D927E9">
              <w:rPr>
                <w:rFonts w:ascii="Arial" w:hAnsi="Arial" w:cs="Arial"/>
              </w:rPr>
              <w:t>6</w:t>
            </w:r>
            <w:r>
              <w:rPr>
                <w:rFonts w:ascii="Arial" w:hAnsi="Arial" w:cs="Arial"/>
              </w:rPr>
              <w:t>, 2026</w:t>
            </w:r>
          </w:p>
        </w:tc>
        <w:tc>
          <w:tcPr>
            <w:tcW w:w="2970" w:type="dxa"/>
          </w:tcPr>
          <w:p w14:paraId="4C2101E2" w14:textId="2C863ECB" w:rsidR="00A3387B" w:rsidRDefault="00A3387B" w:rsidP="00403396">
            <w:pPr>
              <w:spacing w:beforeAutospacing="1" w:afterAutospacing="1" w:line="240" w:lineRule="auto"/>
              <w:rPr>
                <w:rFonts w:ascii="Arial" w:hAnsi="Arial" w:cs="Arial"/>
              </w:rPr>
            </w:pPr>
            <w:r>
              <w:rPr>
                <w:rFonts w:ascii="Arial" w:hAnsi="Arial" w:cs="Arial"/>
              </w:rPr>
              <w:t xml:space="preserve">Session 5: March </w:t>
            </w:r>
            <w:r w:rsidR="00D927E9">
              <w:rPr>
                <w:rFonts w:ascii="Arial" w:hAnsi="Arial" w:cs="Arial"/>
              </w:rPr>
              <w:t>7</w:t>
            </w:r>
            <w:r>
              <w:rPr>
                <w:rFonts w:ascii="Arial" w:hAnsi="Arial" w:cs="Arial"/>
              </w:rPr>
              <w:t>5, 2026</w:t>
            </w:r>
          </w:p>
        </w:tc>
      </w:tr>
      <w:tr w:rsidR="00A3387B" w14:paraId="591F1CE5" w14:textId="77777777" w:rsidTr="00403396">
        <w:tc>
          <w:tcPr>
            <w:tcW w:w="2965" w:type="dxa"/>
          </w:tcPr>
          <w:p w14:paraId="4C1FBD0D" w14:textId="221145FD" w:rsidR="00A3387B" w:rsidRDefault="00A3387B" w:rsidP="00403396">
            <w:pPr>
              <w:spacing w:beforeAutospacing="1" w:afterAutospacing="1" w:line="240" w:lineRule="auto"/>
              <w:rPr>
                <w:rFonts w:ascii="Arial" w:hAnsi="Arial" w:cs="Arial"/>
              </w:rPr>
            </w:pPr>
            <w:r>
              <w:rPr>
                <w:rFonts w:ascii="Arial" w:hAnsi="Arial" w:cs="Arial"/>
              </w:rPr>
              <w:t>Session 3: March 1</w:t>
            </w:r>
            <w:r w:rsidR="00D927E9">
              <w:rPr>
                <w:rFonts w:ascii="Arial" w:hAnsi="Arial" w:cs="Arial"/>
              </w:rPr>
              <w:t>3</w:t>
            </w:r>
            <w:r>
              <w:rPr>
                <w:rFonts w:ascii="Arial" w:hAnsi="Arial" w:cs="Arial"/>
              </w:rPr>
              <w:t>, 2026</w:t>
            </w:r>
          </w:p>
        </w:tc>
        <w:tc>
          <w:tcPr>
            <w:tcW w:w="2970" w:type="dxa"/>
          </w:tcPr>
          <w:p w14:paraId="78A47B67" w14:textId="3965A9BE" w:rsidR="00A3387B" w:rsidRDefault="00A3387B" w:rsidP="00403396">
            <w:pPr>
              <w:spacing w:beforeAutospacing="1" w:afterAutospacing="1" w:line="240" w:lineRule="auto"/>
              <w:rPr>
                <w:rFonts w:ascii="Arial" w:hAnsi="Arial" w:cs="Arial"/>
              </w:rPr>
            </w:pPr>
            <w:r>
              <w:rPr>
                <w:rFonts w:ascii="Arial" w:hAnsi="Arial" w:cs="Arial"/>
              </w:rPr>
              <w:t xml:space="preserve">Session 6: April </w:t>
            </w:r>
            <w:r w:rsidR="00D927E9">
              <w:rPr>
                <w:rFonts w:ascii="Arial" w:hAnsi="Arial" w:cs="Arial"/>
              </w:rPr>
              <w:t>3</w:t>
            </w:r>
            <w:r>
              <w:rPr>
                <w:rFonts w:ascii="Arial" w:hAnsi="Arial" w:cs="Arial"/>
              </w:rPr>
              <w:t>, 2026</w:t>
            </w:r>
          </w:p>
        </w:tc>
      </w:tr>
    </w:tbl>
    <w:p w14:paraId="134D63D9" w14:textId="77777777" w:rsidR="00A3387B" w:rsidRDefault="00A3387B" w:rsidP="008C404C">
      <w:pPr>
        <w:spacing w:line="240" w:lineRule="auto"/>
        <w:rPr>
          <w:rFonts w:ascii="Arial" w:hAnsi="Arial" w:cs="Arial"/>
        </w:rPr>
      </w:pPr>
    </w:p>
    <w:p w14:paraId="56458BAA" w14:textId="77777777" w:rsidR="00A3387B" w:rsidRDefault="00A3387B" w:rsidP="008C404C">
      <w:pPr>
        <w:spacing w:line="240" w:lineRule="auto"/>
        <w:rPr>
          <w:rFonts w:ascii="Arial" w:hAnsi="Arial" w:cs="Arial"/>
        </w:rPr>
      </w:pPr>
    </w:p>
    <w:p w14:paraId="154EE33B" w14:textId="259E7A08" w:rsidR="008C404C" w:rsidRDefault="00BB3BEB" w:rsidP="008C404C">
      <w:pPr>
        <w:spacing w:line="240" w:lineRule="auto"/>
        <w:rPr>
          <w:rFonts w:ascii="Arial" w:hAnsi="Arial" w:cs="Arial"/>
        </w:rPr>
      </w:pPr>
      <w:r w:rsidRPr="00D81472">
        <w:rPr>
          <w:rFonts w:ascii="Arial" w:hAnsi="Arial" w:cs="Arial"/>
        </w:rPr>
        <w:t xml:space="preserve">Over the course of the </w:t>
      </w:r>
      <w:r w:rsidR="00FE44E9">
        <w:rPr>
          <w:rFonts w:ascii="Arial" w:hAnsi="Arial" w:cs="Arial"/>
        </w:rPr>
        <w:t>six-week</w:t>
      </w:r>
      <w:r w:rsidRPr="00D81472">
        <w:rPr>
          <w:rFonts w:ascii="Arial" w:hAnsi="Arial" w:cs="Arial"/>
        </w:rPr>
        <w:t xml:space="preserve"> program</w:t>
      </w:r>
      <w:r w:rsidR="00BB6EAB">
        <w:rPr>
          <w:rFonts w:ascii="Arial" w:hAnsi="Arial" w:cs="Arial"/>
        </w:rPr>
        <w:t xml:space="preserve">, </w:t>
      </w:r>
      <w:r w:rsidR="004E28D6">
        <w:rPr>
          <w:rFonts w:ascii="Arial" w:hAnsi="Arial" w:cs="Arial"/>
        </w:rPr>
        <w:t>I will learn to:</w:t>
      </w:r>
    </w:p>
    <w:p w14:paraId="48B46C9F" w14:textId="77777777" w:rsidR="00254BD1" w:rsidRDefault="00254BD1" w:rsidP="008C404C">
      <w:pPr>
        <w:spacing w:line="240" w:lineRule="auto"/>
        <w:rPr>
          <w:rFonts w:ascii="Arial" w:hAnsi="Arial" w:cs="Arial"/>
        </w:rPr>
      </w:pPr>
    </w:p>
    <w:p w14:paraId="7C8BCB95" w14:textId="77777777" w:rsidR="00254BD1" w:rsidRPr="00254BD1" w:rsidRDefault="00254BD1" w:rsidP="00254BD1">
      <w:pPr>
        <w:numPr>
          <w:ilvl w:val="0"/>
          <w:numId w:val="22"/>
        </w:numPr>
        <w:spacing w:after="160" w:line="278" w:lineRule="auto"/>
        <w:rPr>
          <w:rFonts w:ascii="Arial" w:hAnsi="Arial" w:cs="Arial"/>
        </w:rPr>
      </w:pPr>
      <w:r w:rsidRPr="00254BD1">
        <w:rPr>
          <w:rFonts w:ascii="Arial" w:hAnsi="Arial" w:cs="Arial"/>
        </w:rPr>
        <w:t>Summarize the core principles of safety science and human factors and how these principles apply to healthcare.</w:t>
      </w:r>
    </w:p>
    <w:p w14:paraId="1A0E03AD" w14:textId="77777777" w:rsidR="00254BD1" w:rsidRPr="00254BD1" w:rsidRDefault="00254BD1" w:rsidP="00254BD1">
      <w:pPr>
        <w:numPr>
          <w:ilvl w:val="0"/>
          <w:numId w:val="22"/>
        </w:numPr>
        <w:spacing w:after="160" w:line="278" w:lineRule="auto"/>
        <w:rPr>
          <w:rFonts w:ascii="Arial" w:hAnsi="Arial" w:cs="Arial"/>
        </w:rPr>
      </w:pPr>
      <w:r w:rsidRPr="00254BD1">
        <w:rPr>
          <w:rFonts w:ascii="Arial" w:hAnsi="Arial" w:cs="Arial"/>
        </w:rPr>
        <w:t>Adapt and experiment with real-world scenarios using human factors tools and principles.</w:t>
      </w:r>
    </w:p>
    <w:p w14:paraId="26AFB0BB" w14:textId="77777777" w:rsidR="00254BD1" w:rsidRPr="00254BD1" w:rsidRDefault="00254BD1" w:rsidP="00254BD1">
      <w:pPr>
        <w:numPr>
          <w:ilvl w:val="0"/>
          <w:numId w:val="22"/>
        </w:numPr>
        <w:spacing w:after="160" w:line="278" w:lineRule="auto"/>
        <w:rPr>
          <w:rFonts w:ascii="Arial" w:hAnsi="Arial" w:cs="Arial"/>
        </w:rPr>
      </w:pPr>
      <w:r w:rsidRPr="00254BD1">
        <w:rPr>
          <w:rFonts w:ascii="Arial" w:hAnsi="Arial" w:cs="Arial"/>
        </w:rPr>
        <w:t>Apply the socio-technical systems model.</w:t>
      </w:r>
    </w:p>
    <w:p w14:paraId="3D1BC835" w14:textId="77777777" w:rsidR="00254BD1" w:rsidRPr="00254BD1" w:rsidRDefault="00254BD1" w:rsidP="00254BD1">
      <w:pPr>
        <w:numPr>
          <w:ilvl w:val="0"/>
          <w:numId w:val="22"/>
        </w:numPr>
        <w:spacing w:after="160" w:line="278" w:lineRule="auto"/>
        <w:rPr>
          <w:rFonts w:ascii="Arial" w:hAnsi="Arial" w:cs="Arial"/>
        </w:rPr>
      </w:pPr>
      <w:r w:rsidRPr="00254BD1">
        <w:rPr>
          <w:rFonts w:ascii="Arial" w:hAnsi="Arial" w:cs="Arial"/>
        </w:rPr>
        <w:t>Analyze how work-system elements interact to create safe/unsafe conditions.</w:t>
      </w:r>
    </w:p>
    <w:p w14:paraId="6DDC5DA9" w14:textId="77777777" w:rsidR="00254BD1" w:rsidRPr="00254BD1" w:rsidRDefault="00254BD1" w:rsidP="00254BD1">
      <w:pPr>
        <w:numPr>
          <w:ilvl w:val="0"/>
          <w:numId w:val="22"/>
        </w:numPr>
        <w:spacing w:after="160" w:line="278" w:lineRule="auto"/>
        <w:rPr>
          <w:rFonts w:ascii="Arial" w:hAnsi="Arial" w:cs="Arial"/>
        </w:rPr>
      </w:pPr>
      <w:r w:rsidRPr="00254BD1">
        <w:rPr>
          <w:rFonts w:ascii="Arial" w:hAnsi="Arial" w:cs="Arial"/>
        </w:rPr>
        <w:t>Identify system hazards and examine solutions to support the way humans work and empower teams to deliver high-quality care.</w:t>
      </w:r>
    </w:p>
    <w:p w14:paraId="3A021661" w14:textId="77777777" w:rsidR="00254BD1" w:rsidRPr="00254BD1" w:rsidRDefault="00254BD1" w:rsidP="00254BD1">
      <w:pPr>
        <w:numPr>
          <w:ilvl w:val="0"/>
          <w:numId w:val="22"/>
        </w:numPr>
        <w:spacing w:after="160" w:line="278" w:lineRule="auto"/>
        <w:rPr>
          <w:rFonts w:ascii="Arial" w:hAnsi="Arial" w:cs="Arial"/>
        </w:rPr>
      </w:pPr>
      <w:r w:rsidRPr="00254BD1">
        <w:rPr>
          <w:rFonts w:ascii="Arial" w:hAnsi="Arial" w:cs="Arial"/>
        </w:rPr>
        <w:t>Integrate a team-based approach for evaluating technologies for procurement.</w:t>
      </w:r>
    </w:p>
    <w:p w14:paraId="7D2155FC" w14:textId="77777777" w:rsidR="00254BD1" w:rsidRPr="00254BD1" w:rsidRDefault="00254BD1" w:rsidP="00254BD1">
      <w:pPr>
        <w:numPr>
          <w:ilvl w:val="0"/>
          <w:numId w:val="22"/>
        </w:numPr>
        <w:spacing w:after="160" w:line="278" w:lineRule="auto"/>
        <w:rPr>
          <w:rFonts w:ascii="Arial" w:hAnsi="Arial" w:cs="Arial"/>
        </w:rPr>
      </w:pPr>
      <w:r w:rsidRPr="00254BD1">
        <w:rPr>
          <w:rFonts w:ascii="Arial" w:hAnsi="Arial" w:cs="Arial"/>
        </w:rPr>
        <w:t>Apply a human factors team-based approach to the FMEA process, task analysis, and heuristic evaluations.</w:t>
      </w:r>
    </w:p>
    <w:p w14:paraId="02ECA115" w14:textId="77777777" w:rsidR="00254BD1" w:rsidRPr="00254BD1" w:rsidRDefault="00254BD1" w:rsidP="00254BD1">
      <w:pPr>
        <w:numPr>
          <w:ilvl w:val="0"/>
          <w:numId w:val="22"/>
        </w:numPr>
        <w:spacing w:after="160" w:line="278" w:lineRule="auto"/>
        <w:rPr>
          <w:rFonts w:ascii="Arial" w:hAnsi="Arial" w:cs="Arial"/>
        </w:rPr>
      </w:pPr>
      <w:r w:rsidRPr="00254BD1">
        <w:rPr>
          <w:rFonts w:ascii="Arial" w:hAnsi="Arial" w:cs="Arial"/>
        </w:rPr>
        <w:t>Compare, contrast and address work-as-imagined and work-as-done.</w:t>
      </w:r>
    </w:p>
    <w:p w14:paraId="4AEC51E9" w14:textId="77777777" w:rsidR="00254BD1" w:rsidRPr="00254BD1" w:rsidRDefault="00254BD1" w:rsidP="00254BD1">
      <w:pPr>
        <w:numPr>
          <w:ilvl w:val="0"/>
          <w:numId w:val="22"/>
        </w:numPr>
        <w:spacing w:after="160" w:line="278" w:lineRule="auto"/>
        <w:rPr>
          <w:rFonts w:ascii="Arial" w:hAnsi="Arial" w:cs="Arial"/>
        </w:rPr>
      </w:pPr>
      <w:r w:rsidRPr="00254BD1">
        <w:rPr>
          <w:rFonts w:ascii="Arial" w:hAnsi="Arial" w:cs="Arial"/>
        </w:rPr>
        <w:t>Describe the factors that make a solution effective, sustainable, and feasible in healthcare.</w:t>
      </w:r>
    </w:p>
    <w:p w14:paraId="09838344" w14:textId="622E06E9" w:rsidR="00201A7D" w:rsidRDefault="00DF115C" w:rsidP="00E313B2">
      <w:pPr>
        <w:spacing w:before="100" w:beforeAutospacing="1" w:after="100" w:afterAutospacing="1" w:line="240" w:lineRule="auto"/>
        <w:rPr>
          <w:rFonts w:ascii="Arial" w:hAnsi="Arial" w:cs="Arial"/>
        </w:rPr>
      </w:pPr>
      <w:r w:rsidRPr="007A45D6">
        <w:rPr>
          <w:rFonts w:ascii="Arial" w:hAnsi="Arial" w:cs="Arial"/>
        </w:rPr>
        <w:lastRenderedPageBreak/>
        <w:t>T</w:t>
      </w:r>
      <w:r w:rsidR="006C4BB6" w:rsidRPr="007A45D6">
        <w:rPr>
          <w:rFonts w:ascii="Arial" w:hAnsi="Arial" w:cs="Arial"/>
        </w:rPr>
        <w:t>he cost of attendance</w:t>
      </w:r>
      <w:r w:rsidRPr="007A45D6">
        <w:rPr>
          <w:rFonts w:ascii="Arial" w:hAnsi="Arial" w:cs="Arial"/>
        </w:rPr>
        <w:t xml:space="preserve"> is </w:t>
      </w:r>
      <w:r w:rsidR="0085501D" w:rsidRPr="007A45D6">
        <w:rPr>
          <w:rFonts w:ascii="Arial" w:hAnsi="Arial" w:cs="Arial"/>
        </w:rPr>
        <w:t>$</w:t>
      </w:r>
      <w:r w:rsidR="00D35457">
        <w:rPr>
          <w:rFonts w:ascii="Arial" w:hAnsi="Arial" w:cs="Arial"/>
        </w:rPr>
        <w:t>1,</w:t>
      </w:r>
      <w:r w:rsidR="003C1262">
        <w:rPr>
          <w:rFonts w:ascii="Arial" w:hAnsi="Arial" w:cs="Arial"/>
        </w:rPr>
        <w:t>2</w:t>
      </w:r>
      <w:r w:rsidR="00D35457">
        <w:rPr>
          <w:rFonts w:ascii="Arial" w:hAnsi="Arial" w:cs="Arial"/>
        </w:rPr>
        <w:t>95</w:t>
      </w:r>
      <w:r w:rsidR="00663046" w:rsidRPr="007A45D6">
        <w:rPr>
          <w:rFonts w:ascii="Arial" w:hAnsi="Arial" w:cs="Arial"/>
        </w:rPr>
        <w:t>.</w:t>
      </w:r>
      <w:r w:rsidR="00E34457" w:rsidRPr="007A45D6">
        <w:rPr>
          <w:rFonts w:ascii="Arial" w:hAnsi="Arial" w:cs="Arial"/>
        </w:rPr>
        <w:t xml:space="preserve"> </w:t>
      </w:r>
    </w:p>
    <w:p w14:paraId="2094CB38" w14:textId="2166FF7D" w:rsidR="00656282" w:rsidRDefault="00656282" w:rsidP="00E313B2">
      <w:pPr>
        <w:spacing w:before="100" w:beforeAutospacing="1" w:after="100" w:afterAutospacing="1" w:line="240" w:lineRule="auto"/>
        <w:rPr>
          <w:rFonts w:ascii="Arial" w:hAnsi="Arial" w:cs="Arial"/>
        </w:rPr>
      </w:pPr>
      <w:r w:rsidRPr="00656282">
        <w:rPr>
          <w:rFonts w:ascii="Arial" w:hAnsi="Arial" w:cs="Arial"/>
        </w:rPr>
        <w:t xml:space="preserve">This program is approved to provide 6 credits for physicians, nurses, pharmacists, Certified Professional </w:t>
      </w:r>
      <w:proofErr w:type="gramStart"/>
      <w:r w:rsidRPr="00656282">
        <w:rPr>
          <w:rFonts w:ascii="Arial" w:hAnsi="Arial" w:cs="Arial"/>
        </w:rPr>
        <w:t>in Patient</w:t>
      </w:r>
      <w:proofErr w:type="gramEnd"/>
      <w:r w:rsidRPr="00656282">
        <w:rPr>
          <w:rFonts w:ascii="Arial" w:hAnsi="Arial" w:cs="Arial"/>
        </w:rPr>
        <w:t xml:space="preserve"> Safety (CPPS) recertification, and Certified Professional in Human Factors in Health Care (CPHFH) recertification</w:t>
      </w:r>
      <w:r>
        <w:rPr>
          <w:rFonts w:ascii="Arial" w:hAnsi="Arial" w:cs="Arial"/>
        </w:rPr>
        <w:t>.</w:t>
      </w:r>
    </w:p>
    <w:p w14:paraId="15E3BF66" w14:textId="5528FD93" w:rsidR="006C4BB6" w:rsidRPr="002378F1" w:rsidRDefault="006C4BB6" w:rsidP="00E313B2">
      <w:pPr>
        <w:spacing w:before="100" w:beforeAutospacing="1" w:after="100" w:afterAutospacing="1" w:line="240" w:lineRule="auto"/>
        <w:rPr>
          <w:rFonts w:ascii="Arial" w:hAnsi="Arial" w:cs="Arial"/>
        </w:rPr>
      </w:pPr>
      <w:r w:rsidRPr="002378F1">
        <w:rPr>
          <w:rFonts w:ascii="Arial" w:hAnsi="Arial" w:cs="Arial"/>
        </w:rPr>
        <w:t xml:space="preserve">Thank you for </w:t>
      </w:r>
      <w:r w:rsidR="006A279C">
        <w:rPr>
          <w:rFonts w:ascii="Arial" w:hAnsi="Arial" w:cs="Arial"/>
        </w:rPr>
        <w:t xml:space="preserve">considering this investment in our organization and my professional development. </w:t>
      </w:r>
      <w:r w:rsidR="008B300A">
        <w:rPr>
          <w:rFonts w:ascii="Arial" w:hAnsi="Arial" w:cs="Arial"/>
        </w:rPr>
        <w:t xml:space="preserve">I look forward to discussing this with you at your earliest convenience. </w:t>
      </w:r>
    </w:p>
    <w:p w14:paraId="5D326047" w14:textId="77777777" w:rsidR="006C4BB6" w:rsidRPr="002378F1" w:rsidRDefault="006C4BB6" w:rsidP="006C4BB6">
      <w:pPr>
        <w:rPr>
          <w:rFonts w:ascii="Arial" w:hAnsi="Arial" w:cs="Arial"/>
        </w:rPr>
      </w:pPr>
    </w:p>
    <w:p w14:paraId="70A474C8" w14:textId="77777777" w:rsidR="006C4BB6" w:rsidRPr="002378F1" w:rsidRDefault="006C4BB6" w:rsidP="006C4BB6">
      <w:pPr>
        <w:rPr>
          <w:rFonts w:ascii="Arial" w:hAnsi="Arial" w:cs="Arial"/>
        </w:rPr>
      </w:pPr>
      <w:r w:rsidRPr="002378F1">
        <w:rPr>
          <w:rFonts w:ascii="Arial" w:hAnsi="Arial" w:cs="Arial"/>
        </w:rPr>
        <w:t>Best,</w:t>
      </w:r>
    </w:p>
    <w:p w14:paraId="2DA6D822" w14:textId="7A327FEE" w:rsidR="00E10339" w:rsidRPr="00957EE5" w:rsidRDefault="006C4BB6" w:rsidP="00F360CE">
      <w:pPr>
        <w:rPr>
          <w:rFonts w:ascii="Arial" w:hAnsi="Arial" w:cs="Arial"/>
        </w:rPr>
      </w:pPr>
      <w:r w:rsidRPr="00382146">
        <w:rPr>
          <w:rFonts w:ascii="Arial" w:hAnsi="Arial" w:cs="Arial"/>
        </w:rPr>
        <w:t>[YOUR NAME]</w:t>
      </w:r>
    </w:p>
    <w:sectPr w:rsidR="00E10339" w:rsidRPr="00957EE5" w:rsidSect="006C4BB6">
      <w:headerReference w:type="default" r:id="rId11"/>
      <w:footerReference w:type="even" r:id="rId12"/>
      <w:footerReference w:type="default" r:id="rId13"/>
      <w:footerReference w:type="first" r:id="rId14"/>
      <w:pgSz w:w="12240" w:h="15840"/>
      <w:pgMar w:top="216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8FEA" w14:textId="77777777" w:rsidR="00E2551B" w:rsidRDefault="00E2551B" w:rsidP="00D02F12">
      <w:r>
        <w:separator/>
      </w:r>
    </w:p>
  </w:endnote>
  <w:endnote w:type="continuationSeparator" w:id="0">
    <w:p w14:paraId="14C7BB71" w14:textId="77777777" w:rsidR="00E2551B" w:rsidRDefault="00E2551B" w:rsidP="00D02F12">
      <w:r>
        <w:continuationSeparator/>
      </w:r>
    </w:p>
  </w:endnote>
  <w:endnote w:type="continuationNotice" w:id="1">
    <w:p w14:paraId="26EB6D0B" w14:textId="77777777" w:rsidR="00E2551B" w:rsidRDefault="00E255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AA03" w14:textId="5934E434" w:rsidR="00E7485E" w:rsidRDefault="00E7485E">
    <w:pPr>
      <w:pStyle w:val="Footer"/>
    </w:pPr>
    <w:r>
      <w:rPr>
        <w:noProof/>
      </w:rPr>
      <mc:AlternateContent>
        <mc:Choice Requires="wps">
          <w:drawing>
            <wp:anchor distT="0" distB="0" distL="0" distR="0" simplePos="0" relativeHeight="251660288" behindDoc="0" locked="0" layoutInCell="1" allowOverlap="1" wp14:anchorId="5D2390DB" wp14:editId="66674483">
              <wp:simplePos x="635" y="635"/>
              <wp:positionH relativeFrom="page">
                <wp:align>left</wp:align>
              </wp:positionH>
              <wp:positionV relativeFrom="page">
                <wp:align>bottom</wp:align>
              </wp:positionV>
              <wp:extent cx="1534160" cy="376555"/>
              <wp:effectExtent l="0" t="0" r="8890" b="0"/>
              <wp:wrapNone/>
              <wp:docPr id="1469508113" name="Text Box 2" descr="Classified a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76555"/>
                      </a:xfrm>
                      <a:prstGeom prst="rect">
                        <a:avLst/>
                      </a:prstGeom>
                      <a:noFill/>
                      <a:ln>
                        <a:noFill/>
                      </a:ln>
                    </wps:spPr>
                    <wps:txbx>
                      <w:txbxContent>
                        <w:p w14:paraId="4A4E908B" w14:textId="430C012F" w:rsidR="00E7485E" w:rsidRPr="00E7485E" w:rsidRDefault="00E7485E" w:rsidP="00E7485E">
                          <w:pPr>
                            <w:rPr>
                              <w:rFonts w:ascii="Calibri" w:eastAsia="Calibri" w:hAnsi="Calibri" w:cs="Calibri"/>
                              <w:noProof/>
                              <w:color w:val="FF0000"/>
                            </w:rPr>
                          </w:pPr>
                          <w:r w:rsidRPr="00E7485E">
                            <w:rPr>
                              <w:rFonts w:ascii="Calibri" w:eastAsia="Calibri" w:hAnsi="Calibri" w:cs="Calibri"/>
                              <w:noProof/>
                              <w:color w:val="FF0000"/>
                            </w:rPr>
                            <w:t>Classified as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2390DB" id="_x0000_t202" coordsize="21600,21600" o:spt="202" path="m,l,21600r21600,l21600,xe">
              <v:stroke joinstyle="miter"/>
              <v:path gradientshapeok="t" o:connecttype="rect"/>
            </v:shapetype>
            <v:shape id="Text Box 2" o:spid="_x0000_s1026" type="#_x0000_t202" alt="Classified as Confidential" style="position:absolute;margin-left:0;margin-top:0;width:120.8pt;height:29.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" filled="f" stroked="f">
              <v:textbox style="mso-fit-shape-to-text:t" inset="20pt,0,0,15pt">
                <w:txbxContent>
                  <w:p w14:paraId="4A4E908B" w14:textId="430C012F" w:rsidR="00E7485E" w:rsidRPr="00E7485E" w:rsidRDefault="00E7485E" w:rsidP="00E7485E">
                    <w:pPr>
                      <w:rPr>
                        <w:rFonts w:ascii="Calibri" w:eastAsia="Calibri" w:hAnsi="Calibri" w:cs="Calibri"/>
                        <w:noProof/>
                        <w:color w:val="FF0000"/>
                      </w:rPr>
                    </w:pPr>
                    <w:r w:rsidRPr="00E7485E">
                      <w:rPr>
                        <w:rFonts w:ascii="Calibri" w:eastAsia="Calibri" w:hAnsi="Calibri" w:cs="Calibri"/>
                        <w:noProof/>
                        <w:color w:val="FF0000"/>
                      </w:rPr>
                      <w:t>Classified as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829E" w14:textId="2ADE64D4" w:rsidR="00E7485E" w:rsidRDefault="00E7485E">
    <w:pPr>
      <w:pStyle w:val="Footer"/>
    </w:pPr>
    <w:r>
      <w:rPr>
        <w:noProof/>
      </w:rPr>
      <mc:AlternateContent>
        <mc:Choice Requires="wps">
          <w:drawing>
            <wp:anchor distT="0" distB="0" distL="0" distR="0" simplePos="0" relativeHeight="251661312" behindDoc="0" locked="0" layoutInCell="1" allowOverlap="1" wp14:anchorId="30CEEEBC" wp14:editId="250AA866">
              <wp:simplePos x="1143000" y="9425940"/>
              <wp:positionH relativeFrom="page">
                <wp:align>left</wp:align>
              </wp:positionH>
              <wp:positionV relativeFrom="page">
                <wp:align>bottom</wp:align>
              </wp:positionV>
              <wp:extent cx="1534160" cy="376555"/>
              <wp:effectExtent l="0" t="0" r="8890" b="0"/>
              <wp:wrapNone/>
              <wp:docPr id="1825320508" name="Text Box 3" descr="Classified a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76555"/>
                      </a:xfrm>
                      <a:prstGeom prst="rect">
                        <a:avLst/>
                      </a:prstGeom>
                      <a:noFill/>
                      <a:ln>
                        <a:noFill/>
                      </a:ln>
                    </wps:spPr>
                    <wps:txbx>
                      <w:txbxContent>
                        <w:p w14:paraId="310ED6BA" w14:textId="21506B33" w:rsidR="00E7485E" w:rsidRPr="00E7485E" w:rsidRDefault="00E7485E" w:rsidP="00E7485E">
                          <w:pPr>
                            <w:rPr>
                              <w:rFonts w:ascii="Calibri" w:eastAsia="Calibri" w:hAnsi="Calibri" w:cs="Calibri"/>
                              <w:noProof/>
                              <w:color w:val="FF0000"/>
                            </w:rPr>
                          </w:pPr>
                          <w:r w:rsidRPr="00E7485E">
                            <w:rPr>
                              <w:rFonts w:ascii="Calibri" w:eastAsia="Calibri" w:hAnsi="Calibri" w:cs="Calibri"/>
                              <w:noProof/>
                              <w:color w:val="FF0000"/>
                            </w:rPr>
                            <w:t>Classified as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CEEEBC" id="_x0000_t202" coordsize="21600,21600" o:spt="202" path="m,l,21600r21600,l21600,xe">
              <v:stroke joinstyle="miter"/>
              <v:path gradientshapeok="t" o:connecttype="rect"/>
            </v:shapetype>
            <v:shape id="Text Box 3" o:spid="_x0000_s1027" type="#_x0000_t202" alt="Classified as Confidential" style="position:absolute;margin-left:0;margin-top:0;width:120.8pt;height:29.6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" filled="f" stroked="f">
              <v:textbox style="mso-fit-shape-to-text:t" inset="20pt,0,0,15pt">
                <w:txbxContent>
                  <w:p w14:paraId="310ED6BA" w14:textId="21506B33" w:rsidR="00E7485E" w:rsidRPr="00E7485E" w:rsidRDefault="00E7485E" w:rsidP="00E7485E">
                    <w:pPr>
                      <w:rPr>
                        <w:rFonts w:ascii="Calibri" w:eastAsia="Calibri" w:hAnsi="Calibri" w:cs="Calibri"/>
                        <w:noProof/>
                        <w:color w:val="FF0000"/>
                      </w:rPr>
                    </w:pPr>
                    <w:r w:rsidRPr="00E7485E">
                      <w:rPr>
                        <w:rFonts w:ascii="Calibri" w:eastAsia="Calibri" w:hAnsi="Calibri" w:cs="Calibri"/>
                        <w:noProof/>
                        <w:color w:val="FF0000"/>
                      </w:rPr>
                      <w:t>Classified as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FF8E" w14:textId="13E43549" w:rsidR="00E7485E" w:rsidRDefault="00E7485E">
    <w:pPr>
      <w:pStyle w:val="Footer"/>
    </w:pPr>
    <w:r>
      <w:rPr>
        <w:noProof/>
      </w:rPr>
      <mc:AlternateContent>
        <mc:Choice Requires="wps">
          <w:drawing>
            <wp:anchor distT="0" distB="0" distL="0" distR="0" simplePos="0" relativeHeight="251659264" behindDoc="0" locked="0" layoutInCell="1" allowOverlap="1" wp14:anchorId="34DCEC1D" wp14:editId="05114C04">
              <wp:simplePos x="635" y="635"/>
              <wp:positionH relativeFrom="page">
                <wp:align>left</wp:align>
              </wp:positionH>
              <wp:positionV relativeFrom="page">
                <wp:align>bottom</wp:align>
              </wp:positionV>
              <wp:extent cx="1534160" cy="376555"/>
              <wp:effectExtent l="0" t="0" r="8890" b="0"/>
              <wp:wrapNone/>
              <wp:docPr id="75565430" name="Text Box 1" descr="Classified a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76555"/>
                      </a:xfrm>
                      <a:prstGeom prst="rect">
                        <a:avLst/>
                      </a:prstGeom>
                      <a:noFill/>
                      <a:ln>
                        <a:noFill/>
                      </a:ln>
                    </wps:spPr>
                    <wps:txbx>
                      <w:txbxContent>
                        <w:p w14:paraId="5CE3AFD8" w14:textId="25DDC7F0" w:rsidR="00E7485E" w:rsidRPr="00E7485E" w:rsidRDefault="00E7485E" w:rsidP="00E7485E">
                          <w:pPr>
                            <w:rPr>
                              <w:rFonts w:ascii="Calibri" w:eastAsia="Calibri" w:hAnsi="Calibri" w:cs="Calibri"/>
                              <w:noProof/>
                              <w:color w:val="FF0000"/>
                            </w:rPr>
                          </w:pPr>
                          <w:r w:rsidRPr="00E7485E">
                            <w:rPr>
                              <w:rFonts w:ascii="Calibri" w:eastAsia="Calibri" w:hAnsi="Calibri" w:cs="Calibri"/>
                              <w:noProof/>
                              <w:color w:val="FF0000"/>
                            </w:rPr>
                            <w:t>Classified as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DCEC1D" id="_x0000_t202" coordsize="21600,21600" o:spt="202" path="m,l,21600r21600,l21600,xe">
              <v:stroke joinstyle="miter"/>
              <v:path gradientshapeok="t" o:connecttype="rect"/>
            </v:shapetype>
            <v:shape id="Text Box 1" o:spid="_x0000_s1028" type="#_x0000_t202" alt="Classified as Confidential" style="position:absolute;margin-left:0;margin-top:0;width:120.8pt;height:29.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" filled="f" stroked="f">
              <v:textbox style="mso-fit-shape-to-text:t" inset="20pt,0,0,15pt">
                <w:txbxContent>
                  <w:p w14:paraId="5CE3AFD8" w14:textId="25DDC7F0" w:rsidR="00E7485E" w:rsidRPr="00E7485E" w:rsidRDefault="00E7485E" w:rsidP="00E7485E">
                    <w:pPr>
                      <w:rPr>
                        <w:rFonts w:ascii="Calibri" w:eastAsia="Calibri" w:hAnsi="Calibri" w:cs="Calibri"/>
                        <w:noProof/>
                        <w:color w:val="FF0000"/>
                      </w:rPr>
                    </w:pPr>
                    <w:r w:rsidRPr="00E7485E">
                      <w:rPr>
                        <w:rFonts w:ascii="Calibri" w:eastAsia="Calibri" w:hAnsi="Calibri" w:cs="Calibri"/>
                        <w:noProof/>
                        <w:color w:val="FF0000"/>
                      </w:rPr>
                      <w:t>Classified as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444B2" w14:textId="77777777" w:rsidR="00E2551B" w:rsidRDefault="00E2551B" w:rsidP="00D02F12">
      <w:r>
        <w:separator/>
      </w:r>
    </w:p>
  </w:footnote>
  <w:footnote w:type="continuationSeparator" w:id="0">
    <w:p w14:paraId="26902F1D" w14:textId="77777777" w:rsidR="00E2551B" w:rsidRDefault="00E2551B" w:rsidP="00D02F12">
      <w:r>
        <w:continuationSeparator/>
      </w:r>
    </w:p>
  </w:footnote>
  <w:footnote w:type="continuationNotice" w:id="1">
    <w:p w14:paraId="44C5F28D" w14:textId="77777777" w:rsidR="00E2551B" w:rsidRDefault="00E255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D82C" w14:textId="525B51C6" w:rsidR="00D02F12" w:rsidRDefault="003D1F20">
    <w:pPr>
      <w:pStyle w:val="Header"/>
      <w:rPr>
        <w:rFonts w:ascii="Verdana" w:hAnsi="Verdana"/>
      </w:rPr>
    </w:pPr>
    <w:r>
      <w:rPr>
        <w:rFonts w:ascii="Verdana" w:hAnsi="Verdana"/>
        <w:noProof/>
        <w:lang w:eastAsia="en-US"/>
      </w:rPr>
      <w:drawing>
        <wp:anchor distT="0" distB="0" distL="114300" distR="114300" simplePos="0" relativeHeight="251658240" behindDoc="1" locked="0" layoutInCell="1" allowOverlap="1" wp14:anchorId="40EF4FC4" wp14:editId="145CE9DB">
          <wp:simplePos x="0" y="0"/>
          <wp:positionH relativeFrom="page">
            <wp:posOffset>457200</wp:posOffset>
          </wp:positionH>
          <wp:positionV relativeFrom="page">
            <wp:posOffset>457200</wp:posOffset>
          </wp:positionV>
          <wp:extent cx="1871618" cy="621792"/>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618" cy="621792"/>
                  </a:xfrm>
                  <a:prstGeom prst="rect">
                    <a:avLst/>
                  </a:prstGeom>
                </pic:spPr>
              </pic:pic>
            </a:graphicData>
          </a:graphic>
          <wp14:sizeRelV relativeFrom="margin">
            <wp14:pctHeight>0</wp14:pctHeight>
          </wp14:sizeRelV>
        </wp:anchor>
      </w:drawing>
    </w:r>
  </w:p>
  <w:p w14:paraId="2DA6D82D" w14:textId="087B3276" w:rsidR="00D02F12" w:rsidRDefault="00D02F12" w:rsidP="002440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1C4"/>
    <w:multiLevelType w:val="multilevel"/>
    <w:tmpl w:val="CB02C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E75BF"/>
    <w:multiLevelType w:val="multilevel"/>
    <w:tmpl w:val="00BE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571CA"/>
    <w:multiLevelType w:val="multilevel"/>
    <w:tmpl w:val="6500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60F0D"/>
    <w:multiLevelType w:val="hybridMultilevel"/>
    <w:tmpl w:val="450E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37C27"/>
    <w:multiLevelType w:val="hybridMultilevel"/>
    <w:tmpl w:val="780CFB74"/>
    <w:lvl w:ilvl="0" w:tplc="926CA8E4">
      <w:numFmt w:val="bullet"/>
      <w:lvlText w:val="•"/>
      <w:lvlJc w:val="left"/>
      <w:pPr>
        <w:ind w:left="1440" w:hanging="720"/>
      </w:pPr>
      <w:rPr>
        <w:rFonts w:ascii="Georgia" w:eastAsia="MS Mincho" w:hAnsi="Georg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7C27B7"/>
    <w:multiLevelType w:val="multilevel"/>
    <w:tmpl w:val="B01E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92001"/>
    <w:multiLevelType w:val="multilevel"/>
    <w:tmpl w:val="E918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753705"/>
    <w:multiLevelType w:val="hybridMultilevel"/>
    <w:tmpl w:val="17F2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C307E"/>
    <w:multiLevelType w:val="multilevel"/>
    <w:tmpl w:val="0796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C5051D"/>
    <w:multiLevelType w:val="hybridMultilevel"/>
    <w:tmpl w:val="AFF25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FC52C6"/>
    <w:multiLevelType w:val="hybridMultilevel"/>
    <w:tmpl w:val="7FBCD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216B7"/>
    <w:multiLevelType w:val="multilevel"/>
    <w:tmpl w:val="1F28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D3668"/>
    <w:multiLevelType w:val="multilevel"/>
    <w:tmpl w:val="FE1E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EE139D"/>
    <w:multiLevelType w:val="hybridMultilevel"/>
    <w:tmpl w:val="DAA453B2"/>
    <w:lvl w:ilvl="0" w:tplc="926CA8E4">
      <w:numFmt w:val="bullet"/>
      <w:lvlText w:val="•"/>
      <w:lvlJc w:val="left"/>
      <w:pPr>
        <w:ind w:left="1080" w:hanging="72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C47B3"/>
    <w:multiLevelType w:val="hybridMultilevel"/>
    <w:tmpl w:val="BF6644F0"/>
    <w:lvl w:ilvl="0" w:tplc="926CA8E4">
      <w:numFmt w:val="bullet"/>
      <w:lvlText w:val="•"/>
      <w:lvlJc w:val="left"/>
      <w:pPr>
        <w:ind w:left="1080" w:hanging="72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50E3B"/>
    <w:multiLevelType w:val="multilevel"/>
    <w:tmpl w:val="1B28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3904FA"/>
    <w:multiLevelType w:val="multilevel"/>
    <w:tmpl w:val="55C2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91BDC"/>
    <w:multiLevelType w:val="hybridMultilevel"/>
    <w:tmpl w:val="2A9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70E9C"/>
    <w:multiLevelType w:val="multilevel"/>
    <w:tmpl w:val="62F0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1B294B"/>
    <w:multiLevelType w:val="multilevel"/>
    <w:tmpl w:val="B92E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96271E"/>
    <w:multiLevelType w:val="multilevel"/>
    <w:tmpl w:val="E106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2000E0"/>
    <w:multiLevelType w:val="multilevel"/>
    <w:tmpl w:val="5C2C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813899">
    <w:abstractNumId w:val="17"/>
  </w:num>
  <w:num w:numId="2" w16cid:durableId="578297520">
    <w:abstractNumId w:val="7"/>
  </w:num>
  <w:num w:numId="3" w16cid:durableId="381951378">
    <w:abstractNumId w:val="13"/>
  </w:num>
  <w:num w:numId="4" w16cid:durableId="200097778">
    <w:abstractNumId w:val="4"/>
  </w:num>
  <w:num w:numId="5" w16cid:durableId="361974908">
    <w:abstractNumId w:val="14"/>
  </w:num>
  <w:num w:numId="6" w16cid:durableId="1130052900">
    <w:abstractNumId w:val="10"/>
  </w:num>
  <w:num w:numId="7" w16cid:durableId="163669169">
    <w:abstractNumId w:val="5"/>
  </w:num>
  <w:num w:numId="8" w16cid:durableId="599988325">
    <w:abstractNumId w:val="1"/>
  </w:num>
  <w:num w:numId="9" w16cid:durableId="2102329872">
    <w:abstractNumId w:val="16"/>
  </w:num>
  <w:num w:numId="10" w16cid:durableId="1185634987">
    <w:abstractNumId w:val="21"/>
  </w:num>
  <w:num w:numId="11" w16cid:durableId="1592661134">
    <w:abstractNumId w:val="6"/>
  </w:num>
  <w:num w:numId="12" w16cid:durableId="179855304">
    <w:abstractNumId w:val="9"/>
  </w:num>
  <w:num w:numId="13" w16cid:durableId="771584224">
    <w:abstractNumId w:val="3"/>
  </w:num>
  <w:num w:numId="14" w16cid:durableId="1069185481">
    <w:abstractNumId w:val="8"/>
  </w:num>
  <w:num w:numId="15" w16cid:durableId="1449008134">
    <w:abstractNumId w:val="18"/>
  </w:num>
  <w:num w:numId="16" w16cid:durableId="1053768298">
    <w:abstractNumId w:val="15"/>
  </w:num>
  <w:num w:numId="17" w16cid:durableId="1669286671">
    <w:abstractNumId w:val="20"/>
  </w:num>
  <w:num w:numId="18" w16cid:durableId="2109158446">
    <w:abstractNumId w:val="2"/>
  </w:num>
  <w:num w:numId="19" w16cid:durableId="1408110188">
    <w:abstractNumId w:val="11"/>
  </w:num>
  <w:num w:numId="20" w16cid:durableId="1730105780">
    <w:abstractNumId w:val="19"/>
  </w:num>
  <w:num w:numId="21" w16cid:durableId="747849353">
    <w:abstractNumId w:val="12"/>
  </w:num>
  <w:num w:numId="22" w16cid:durableId="1301111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5C7"/>
    <w:rsid w:val="00004800"/>
    <w:rsid w:val="0000704C"/>
    <w:rsid w:val="00013387"/>
    <w:rsid w:val="000147F4"/>
    <w:rsid w:val="000335D1"/>
    <w:rsid w:val="00045615"/>
    <w:rsid w:val="000461BC"/>
    <w:rsid w:val="0007360E"/>
    <w:rsid w:val="00082B64"/>
    <w:rsid w:val="00085A65"/>
    <w:rsid w:val="00086502"/>
    <w:rsid w:val="00097A99"/>
    <w:rsid w:val="000C786B"/>
    <w:rsid w:val="000D2B63"/>
    <w:rsid w:val="000D7CA7"/>
    <w:rsid w:val="000F13F2"/>
    <w:rsid w:val="000F3BC4"/>
    <w:rsid w:val="00102D2D"/>
    <w:rsid w:val="00104212"/>
    <w:rsid w:val="00110EAE"/>
    <w:rsid w:val="00117700"/>
    <w:rsid w:val="001409B6"/>
    <w:rsid w:val="00140D48"/>
    <w:rsid w:val="0015351E"/>
    <w:rsid w:val="00166B4E"/>
    <w:rsid w:val="001812DE"/>
    <w:rsid w:val="001853F5"/>
    <w:rsid w:val="001A1AE0"/>
    <w:rsid w:val="001A7A0E"/>
    <w:rsid w:val="001B72E3"/>
    <w:rsid w:val="001B73AB"/>
    <w:rsid w:val="001C2702"/>
    <w:rsid w:val="001D3A89"/>
    <w:rsid w:val="001E19DD"/>
    <w:rsid w:val="001E1BA9"/>
    <w:rsid w:val="001E7F64"/>
    <w:rsid w:val="001F1FA7"/>
    <w:rsid w:val="001F5235"/>
    <w:rsid w:val="001F759C"/>
    <w:rsid w:val="00201A7D"/>
    <w:rsid w:val="002040CA"/>
    <w:rsid w:val="00234936"/>
    <w:rsid w:val="0023605C"/>
    <w:rsid w:val="002378F1"/>
    <w:rsid w:val="00237FE7"/>
    <w:rsid w:val="0024400B"/>
    <w:rsid w:val="002501F6"/>
    <w:rsid w:val="00254BD1"/>
    <w:rsid w:val="00262DE0"/>
    <w:rsid w:val="00294525"/>
    <w:rsid w:val="002A1D41"/>
    <w:rsid w:val="002B3F2A"/>
    <w:rsid w:val="002C12B9"/>
    <w:rsid w:val="002C18C7"/>
    <w:rsid w:val="002C3B66"/>
    <w:rsid w:val="002C4AC4"/>
    <w:rsid w:val="002D76E2"/>
    <w:rsid w:val="002E20CE"/>
    <w:rsid w:val="002E3A5D"/>
    <w:rsid w:val="002F1F06"/>
    <w:rsid w:val="00303233"/>
    <w:rsid w:val="00303C58"/>
    <w:rsid w:val="00304F54"/>
    <w:rsid w:val="0032000D"/>
    <w:rsid w:val="003318E2"/>
    <w:rsid w:val="00333CE7"/>
    <w:rsid w:val="00344412"/>
    <w:rsid w:val="003549B3"/>
    <w:rsid w:val="00360527"/>
    <w:rsid w:val="0038052E"/>
    <w:rsid w:val="00382146"/>
    <w:rsid w:val="00385B3C"/>
    <w:rsid w:val="003B1A71"/>
    <w:rsid w:val="003C1262"/>
    <w:rsid w:val="003C653A"/>
    <w:rsid w:val="003D1F20"/>
    <w:rsid w:val="003F1415"/>
    <w:rsid w:val="004367F2"/>
    <w:rsid w:val="0043737A"/>
    <w:rsid w:val="00450759"/>
    <w:rsid w:val="00465981"/>
    <w:rsid w:val="004736B9"/>
    <w:rsid w:val="00477470"/>
    <w:rsid w:val="004B3301"/>
    <w:rsid w:val="004D1A37"/>
    <w:rsid w:val="004D57E7"/>
    <w:rsid w:val="004E28D6"/>
    <w:rsid w:val="004F4147"/>
    <w:rsid w:val="00506BF5"/>
    <w:rsid w:val="00526F5D"/>
    <w:rsid w:val="00536570"/>
    <w:rsid w:val="00554916"/>
    <w:rsid w:val="00577122"/>
    <w:rsid w:val="00583866"/>
    <w:rsid w:val="00584F79"/>
    <w:rsid w:val="005A2F3E"/>
    <w:rsid w:val="005B3E3E"/>
    <w:rsid w:val="005C2EB4"/>
    <w:rsid w:val="005E696C"/>
    <w:rsid w:val="005F70BA"/>
    <w:rsid w:val="00613FB3"/>
    <w:rsid w:val="0063279B"/>
    <w:rsid w:val="00632BCE"/>
    <w:rsid w:val="006352C0"/>
    <w:rsid w:val="006507C9"/>
    <w:rsid w:val="00656282"/>
    <w:rsid w:val="00663046"/>
    <w:rsid w:val="00663CA2"/>
    <w:rsid w:val="00667B8F"/>
    <w:rsid w:val="006746D7"/>
    <w:rsid w:val="00685018"/>
    <w:rsid w:val="0068634C"/>
    <w:rsid w:val="006A2548"/>
    <w:rsid w:val="006A279C"/>
    <w:rsid w:val="006B0DF0"/>
    <w:rsid w:val="006B1718"/>
    <w:rsid w:val="006B42C3"/>
    <w:rsid w:val="006B7E07"/>
    <w:rsid w:val="006C4BB6"/>
    <w:rsid w:val="006C7766"/>
    <w:rsid w:val="006D4E2A"/>
    <w:rsid w:val="006E3FAD"/>
    <w:rsid w:val="006F2E43"/>
    <w:rsid w:val="006F486D"/>
    <w:rsid w:val="00700A23"/>
    <w:rsid w:val="00704E49"/>
    <w:rsid w:val="00711EF5"/>
    <w:rsid w:val="00714B3E"/>
    <w:rsid w:val="0072275F"/>
    <w:rsid w:val="007428A3"/>
    <w:rsid w:val="007526A9"/>
    <w:rsid w:val="007752B6"/>
    <w:rsid w:val="007806A0"/>
    <w:rsid w:val="00792291"/>
    <w:rsid w:val="007A1815"/>
    <w:rsid w:val="007A45D6"/>
    <w:rsid w:val="007B0D05"/>
    <w:rsid w:val="007D44A0"/>
    <w:rsid w:val="007D539B"/>
    <w:rsid w:val="007E0F0E"/>
    <w:rsid w:val="0085501D"/>
    <w:rsid w:val="0087045E"/>
    <w:rsid w:val="008729A4"/>
    <w:rsid w:val="0088006E"/>
    <w:rsid w:val="008809EF"/>
    <w:rsid w:val="008A2D06"/>
    <w:rsid w:val="008B300A"/>
    <w:rsid w:val="008B7C94"/>
    <w:rsid w:val="008C2D4F"/>
    <w:rsid w:val="008C3838"/>
    <w:rsid w:val="008C404C"/>
    <w:rsid w:val="008C727A"/>
    <w:rsid w:val="008D3109"/>
    <w:rsid w:val="008E0549"/>
    <w:rsid w:val="008E2B82"/>
    <w:rsid w:val="008E423B"/>
    <w:rsid w:val="008F02DE"/>
    <w:rsid w:val="00901CF0"/>
    <w:rsid w:val="00905B4F"/>
    <w:rsid w:val="009165AD"/>
    <w:rsid w:val="00922D8D"/>
    <w:rsid w:val="00931809"/>
    <w:rsid w:val="00952325"/>
    <w:rsid w:val="009569EB"/>
    <w:rsid w:val="00957EE5"/>
    <w:rsid w:val="00984E4E"/>
    <w:rsid w:val="00985C63"/>
    <w:rsid w:val="00996112"/>
    <w:rsid w:val="009A21BA"/>
    <w:rsid w:val="009A4748"/>
    <w:rsid w:val="009B0CAC"/>
    <w:rsid w:val="009B284C"/>
    <w:rsid w:val="009B3022"/>
    <w:rsid w:val="009C6479"/>
    <w:rsid w:val="009D401D"/>
    <w:rsid w:val="009D52DA"/>
    <w:rsid w:val="009D787B"/>
    <w:rsid w:val="009F16A4"/>
    <w:rsid w:val="009F5C42"/>
    <w:rsid w:val="00A031F2"/>
    <w:rsid w:val="00A14A0B"/>
    <w:rsid w:val="00A3387B"/>
    <w:rsid w:val="00A42FFF"/>
    <w:rsid w:val="00A73342"/>
    <w:rsid w:val="00A84A08"/>
    <w:rsid w:val="00A972D7"/>
    <w:rsid w:val="00AA37FD"/>
    <w:rsid w:val="00AA4403"/>
    <w:rsid w:val="00AB170E"/>
    <w:rsid w:val="00AF0AED"/>
    <w:rsid w:val="00AF0C9D"/>
    <w:rsid w:val="00AF3892"/>
    <w:rsid w:val="00B0747D"/>
    <w:rsid w:val="00B174C7"/>
    <w:rsid w:val="00B36B2F"/>
    <w:rsid w:val="00B51D73"/>
    <w:rsid w:val="00B64E54"/>
    <w:rsid w:val="00BA40A1"/>
    <w:rsid w:val="00BB0200"/>
    <w:rsid w:val="00BB3BEB"/>
    <w:rsid w:val="00BB6EAB"/>
    <w:rsid w:val="00BC0BE9"/>
    <w:rsid w:val="00BE2A72"/>
    <w:rsid w:val="00BF6916"/>
    <w:rsid w:val="00C0355A"/>
    <w:rsid w:val="00C1577D"/>
    <w:rsid w:val="00C2450C"/>
    <w:rsid w:val="00C415CE"/>
    <w:rsid w:val="00C47A72"/>
    <w:rsid w:val="00C542FA"/>
    <w:rsid w:val="00C56AEB"/>
    <w:rsid w:val="00C77FE7"/>
    <w:rsid w:val="00C81958"/>
    <w:rsid w:val="00C927A9"/>
    <w:rsid w:val="00CB7B07"/>
    <w:rsid w:val="00CE079A"/>
    <w:rsid w:val="00D02F12"/>
    <w:rsid w:val="00D06F48"/>
    <w:rsid w:val="00D12F77"/>
    <w:rsid w:val="00D31FD3"/>
    <w:rsid w:val="00D33C56"/>
    <w:rsid w:val="00D35457"/>
    <w:rsid w:val="00D73CE8"/>
    <w:rsid w:val="00D81472"/>
    <w:rsid w:val="00D82132"/>
    <w:rsid w:val="00D8732B"/>
    <w:rsid w:val="00D927E9"/>
    <w:rsid w:val="00DA5341"/>
    <w:rsid w:val="00DB0306"/>
    <w:rsid w:val="00DB34F4"/>
    <w:rsid w:val="00DC7C68"/>
    <w:rsid w:val="00DD0A16"/>
    <w:rsid w:val="00DE5A09"/>
    <w:rsid w:val="00DF115C"/>
    <w:rsid w:val="00E0579A"/>
    <w:rsid w:val="00E10339"/>
    <w:rsid w:val="00E2551B"/>
    <w:rsid w:val="00E313B2"/>
    <w:rsid w:val="00E34457"/>
    <w:rsid w:val="00E35A50"/>
    <w:rsid w:val="00E37489"/>
    <w:rsid w:val="00E575C7"/>
    <w:rsid w:val="00E7485E"/>
    <w:rsid w:val="00E77D9D"/>
    <w:rsid w:val="00E80C01"/>
    <w:rsid w:val="00E90D96"/>
    <w:rsid w:val="00E9194E"/>
    <w:rsid w:val="00E9231D"/>
    <w:rsid w:val="00EA4BC9"/>
    <w:rsid w:val="00EB51BC"/>
    <w:rsid w:val="00F00014"/>
    <w:rsid w:val="00F16A0F"/>
    <w:rsid w:val="00F21C10"/>
    <w:rsid w:val="00F30DDE"/>
    <w:rsid w:val="00F360CE"/>
    <w:rsid w:val="00F36D3D"/>
    <w:rsid w:val="00F45477"/>
    <w:rsid w:val="00F65FB3"/>
    <w:rsid w:val="00F7199D"/>
    <w:rsid w:val="00F93B88"/>
    <w:rsid w:val="00FB3127"/>
    <w:rsid w:val="00FB3A04"/>
    <w:rsid w:val="00FB3CC3"/>
    <w:rsid w:val="00FB6B86"/>
    <w:rsid w:val="00FB79CB"/>
    <w:rsid w:val="00FD020D"/>
    <w:rsid w:val="00FE3C78"/>
    <w:rsid w:val="00FE44E9"/>
    <w:rsid w:val="00FE47D6"/>
    <w:rsid w:val="00FF2B33"/>
    <w:rsid w:val="220D43F5"/>
    <w:rsid w:val="3982AC95"/>
    <w:rsid w:val="40217C4C"/>
    <w:rsid w:val="7FD0C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6D7FC"/>
  <w15:docId w15:val="{C88F7F5E-5D01-41EA-A838-D2F8F8BA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A3387B"/>
    <w:pPr>
      <w:spacing w:line="288" w:lineRule="auto"/>
    </w:pPr>
    <w:rPr>
      <w:rFonts w:ascii="Georgia" w:hAnsi="Georgia"/>
      <w:lang w:eastAsia="ja-JP"/>
    </w:rPr>
  </w:style>
  <w:style w:type="paragraph" w:styleId="Heading1">
    <w:name w:val="heading 1"/>
    <w:aliases w:val="Level 1"/>
    <w:basedOn w:val="NoSpacing"/>
    <w:next w:val="NoSpacing"/>
    <w:link w:val="Heading1Char"/>
    <w:uiPriority w:val="9"/>
    <w:qFormat/>
    <w:rsid w:val="00F360CE"/>
    <w:pPr>
      <w:keepNext/>
      <w:keepLines/>
      <w:spacing w:before="24" w:line="288" w:lineRule="auto"/>
      <w:outlineLvl w:val="0"/>
    </w:pPr>
    <w:rPr>
      <w:rFonts w:ascii="Arial" w:eastAsia="MS Gothic" w:hAnsi="Arial"/>
      <w:b/>
      <w:bCs/>
      <w:color w:val="009FC2"/>
      <w:sz w:val="40"/>
      <w:szCs w:val="32"/>
    </w:rPr>
  </w:style>
  <w:style w:type="paragraph" w:styleId="Heading2">
    <w:name w:val="heading 2"/>
    <w:aliases w:val="Level 2"/>
    <w:basedOn w:val="Normal"/>
    <w:next w:val="Normal"/>
    <w:link w:val="Heading2Char"/>
    <w:uiPriority w:val="9"/>
    <w:unhideWhenUsed/>
    <w:qFormat/>
    <w:rsid w:val="00F360CE"/>
    <w:pPr>
      <w:keepNext/>
      <w:keepLines/>
      <w:outlineLvl w:val="1"/>
    </w:pPr>
    <w:rPr>
      <w:rFonts w:ascii="Arial" w:eastAsia="MS Gothic" w:hAnsi="Arial"/>
      <w:b/>
      <w:bCs/>
      <w:color w:val="009FC2"/>
      <w:sz w:val="32"/>
      <w:szCs w:val="26"/>
    </w:rPr>
  </w:style>
  <w:style w:type="paragraph" w:styleId="Heading3">
    <w:name w:val="heading 3"/>
    <w:aliases w:val="Level 3"/>
    <w:basedOn w:val="Normal"/>
    <w:next w:val="Normal"/>
    <w:link w:val="Heading3Char"/>
    <w:uiPriority w:val="9"/>
    <w:unhideWhenUsed/>
    <w:qFormat/>
    <w:rsid w:val="00F360CE"/>
    <w:pPr>
      <w:keepNext/>
      <w:keepLines/>
      <w:outlineLvl w:val="2"/>
    </w:pPr>
    <w:rPr>
      <w:rFonts w:ascii="Arial" w:eastAsia="MS Gothic"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575C7"/>
    <w:pPr>
      <w:jc w:val="center"/>
    </w:pPr>
    <w:rPr>
      <w:rFonts w:ascii="Monotype Corsiva" w:hAnsi="Monotype Corsiva"/>
      <w:sz w:val="44"/>
    </w:rPr>
  </w:style>
  <w:style w:type="character" w:customStyle="1" w:styleId="BodyText2Char">
    <w:name w:val="Body Text 2 Char"/>
    <w:basedOn w:val="DefaultParagraphFont"/>
    <w:link w:val="BodyText2"/>
    <w:rsid w:val="00E575C7"/>
    <w:rPr>
      <w:rFonts w:ascii="Monotype Corsiva" w:eastAsia="Times New Roman" w:hAnsi="Monotype Corsiva" w:cs="Times New Roman"/>
      <w:sz w:val="44"/>
      <w:szCs w:val="20"/>
    </w:rPr>
  </w:style>
  <w:style w:type="character" w:styleId="Hyperlink">
    <w:name w:val="Hyperlink"/>
    <w:basedOn w:val="DefaultParagraphFont"/>
    <w:uiPriority w:val="99"/>
    <w:unhideWhenUsed/>
    <w:rsid w:val="00E10339"/>
    <w:rPr>
      <w:color w:val="0000FF" w:themeColor="hyperlink"/>
      <w:u w:val="single"/>
    </w:rPr>
  </w:style>
  <w:style w:type="paragraph" w:styleId="ListParagraph">
    <w:name w:val="List Paragraph"/>
    <w:basedOn w:val="Normal"/>
    <w:uiPriority w:val="34"/>
    <w:rsid w:val="001E1BA9"/>
    <w:pPr>
      <w:ind w:left="72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02F12"/>
    <w:rPr>
      <w:rFonts w:ascii="Tahoma" w:hAnsi="Tahoma" w:cs="Tahoma"/>
      <w:sz w:val="16"/>
      <w:szCs w:val="16"/>
    </w:rPr>
  </w:style>
  <w:style w:type="character" w:customStyle="1" w:styleId="BalloonTextChar">
    <w:name w:val="Balloon Text Char"/>
    <w:basedOn w:val="DefaultParagraphFont"/>
    <w:link w:val="BalloonText"/>
    <w:uiPriority w:val="99"/>
    <w:semiHidden/>
    <w:rsid w:val="00D02F12"/>
    <w:rPr>
      <w:rFonts w:ascii="Tahoma" w:eastAsia="Times New Roman" w:hAnsi="Tahoma" w:cs="Tahoma"/>
      <w:sz w:val="16"/>
      <w:szCs w:val="16"/>
    </w:rPr>
  </w:style>
  <w:style w:type="paragraph" w:styleId="Header">
    <w:name w:val="header"/>
    <w:basedOn w:val="Normal"/>
    <w:link w:val="HeaderChar"/>
    <w:uiPriority w:val="99"/>
    <w:unhideWhenUsed/>
    <w:rsid w:val="00D02F12"/>
    <w:pPr>
      <w:tabs>
        <w:tab w:val="center" w:pos="4680"/>
        <w:tab w:val="right" w:pos="9360"/>
      </w:tabs>
    </w:pPr>
  </w:style>
  <w:style w:type="character" w:customStyle="1" w:styleId="HeaderChar">
    <w:name w:val="Header Char"/>
    <w:basedOn w:val="DefaultParagraphFont"/>
    <w:link w:val="Header"/>
    <w:uiPriority w:val="99"/>
    <w:rsid w:val="00D02F1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02F12"/>
    <w:pPr>
      <w:tabs>
        <w:tab w:val="center" w:pos="4680"/>
        <w:tab w:val="right" w:pos="9360"/>
      </w:tabs>
    </w:pPr>
  </w:style>
  <w:style w:type="character" w:customStyle="1" w:styleId="FooterChar">
    <w:name w:val="Footer Char"/>
    <w:basedOn w:val="DefaultParagraphFont"/>
    <w:link w:val="Footer"/>
    <w:uiPriority w:val="99"/>
    <w:rsid w:val="00D02F12"/>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93B88"/>
    <w:rPr>
      <w:color w:val="800080" w:themeColor="followedHyperlink"/>
      <w:u w:val="single"/>
    </w:rPr>
  </w:style>
  <w:style w:type="character" w:customStyle="1" w:styleId="Heading1Char">
    <w:name w:val="Heading 1 Char"/>
    <w:aliases w:val="Level 1 Char"/>
    <w:link w:val="Heading1"/>
    <w:uiPriority w:val="9"/>
    <w:rsid w:val="00F360CE"/>
    <w:rPr>
      <w:rFonts w:ascii="Arial" w:eastAsia="MS Gothic" w:hAnsi="Arial"/>
      <w:b/>
      <w:bCs/>
      <w:color w:val="009FC2"/>
      <w:sz w:val="40"/>
      <w:szCs w:val="32"/>
      <w:lang w:eastAsia="ja-JP"/>
    </w:rPr>
  </w:style>
  <w:style w:type="paragraph" w:styleId="NoSpacing">
    <w:name w:val="No Spacing"/>
    <w:uiPriority w:val="1"/>
    <w:qFormat/>
    <w:rsid w:val="00F360CE"/>
    <w:rPr>
      <w:rFonts w:ascii="Georgia" w:hAnsi="Georgia"/>
      <w:lang w:eastAsia="ja-JP"/>
    </w:rPr>
  </w:style>
  <w:style w:type="character" w:customStyle="1" w:styleId="Heading2Char">
    <w:name w:val="Heading 2 Char"/>
    <w:aliases w:val="Level 2 Char"/>
    <w:link w:val="Heading2"/>
    <w:uiPriority w:val="9"/>
    <w:rsid w:val="00F360CE"/>
    <w:rPr>
      <w:rFonts w:ascii="Arial" w:eastAsia="MS Gothic" w:hAnsi="Arial"/>
      <w:b/>
      <w:bCs/>
      <w:color w:val="009FC2"/>
      <w:sz w:val="32"/>
      <w:szCs w:val="26"/>
      <w:lang w:eastAsia="ja-JP"/>
    </w:rPr>
  </w:style>
  <w:style w:type="character" w:customStyle="1" w:styleId="Heading3Char">
    <w:name w:val="Heading 3 Char"/>
    <w:aliases w:val="Level 3 Char"/>
    <w:link w:val="Heading3"/>
    <w:uiPriority w:val="9"/>
    <w:rsid w:val="00F360CE"/>
    <w:rPr>
      <w:rFonts w:ascii="Arial" w:eastAsia="MS Gothic" w:hAnsi="Arial"/>
      <w:b/>
      <w:bCs/>
      <w:sz w:val="24"/>
      <w:lang w:eastAsia="ja-JP"/>
    </w:rPr>
  </w:style>
  <w:style w:type="paragraph" w:styleId="Subtitle">
    <w:name w:val="Subtitle"/>
    <w:aliases w:val="Level 4"/>
    <w:basedOn w:val="Normal"/>
    <w:next w:val="Normal"/>
    <w:link w:val="SubtitleChar"/>
    <w:uiPriority w:val="11"/>
    <w:qFormat/>
    <w:rsid w:val="00F360CE"/>
    <w:pPr>
      <w:numPr>
        <w:ilvl w:val="1"/>
      </w:numPr>
    </w:pPr>
    <w:rPr>
      <w:rFonts w:eastAsia="MS Gothic"/>
      <w:b/>
      <w:iCs/>
      <w:sz w:val="22"/>
      <w:szCs w:val="24"/>
    </w:rPr>
  </w:style>
  <w:style w:type="character" w:customStyle="1" w:styleId="SubtitleChar">
    <w:name w:val="Subtitle Char"/>
    <w:aliases w:val="Level 4 Char"/>
    <w:link w:val="Subtitle"/>
    <w:uiPriority w:val="11"/>
    <w:rsid w:val="00F360CE"/>
    <w:rPr>
      <w:rFonts w:ascii="Georgia" w:eastAsia="MS Gothic" w:hAnsi="Georgia"/>
      <w:b/>
      <w:iCs/>
      <w:sz w:val="22"/>
      <w:szCs w:val="24"/>
      <w:lang w:eastAsia="ja-JP"/>
    </w:rPr>
  </w:style>
  <w:style w:type="character" w:styleId="UnresolvedMention">
    <w:name w:val="Unresolved Mention"/>
    <w:basedOn w:val="DefaultParagraphFont"/>
    <w:uiPriority w:val="99"/>
    <w:semiHidden/>
    <w:unhideWhenUsed/>
    <w:rsid w:val="00004800"/>
    <w:rPr>
      <w:color w:val="808080"/>
      <w:shd w:val="clear" w:color="auto" w:fill="E6E6E6"/>
    </w:rPr>
  </w:style>
  <w:style w:type="character" w:styleId="CommentReference">
    <w:name w:val="annotation reference"/>
    <w:basedOn w:val="DefaultParagraphFont"/>
    <w:uiPriority w:val="99"/>
    <w:semiHidden/>
    <w:unhideWhenUsed/>
    <w:rsid w:val="000147F4"/>
    <w:rPr>
      <w:sz w:val="16"/>
      <w:szCs w:val="16"/>
    </w:rPr>
  </w:style>
  <w:style w:type="paragraph" w:styleId="CommentText">
    <w:name w:val="annotation text"/>
    <w:basedOn w:val="Normal"/>
    <w:link w:val="CommentTextChar"/>
    <w:uiPriority w:val="99"/>
    <w:unhideWhenUsed/>
    <w:rsid w:val="000147F4"/>
    <w:pPr>
      <w:spacing w:line="240" w:lineRule="auto"/>
    </w:pPr>
  </w:style>
  <w:style w:type="character" w:customStyle="1" w:styleId="CommentTextChar">
    <w:name w:val="Comment Text Char"/>
    <w:basedOn w:val="DefaultParagraphFont"/>
    <w:link w:val="CommentText"/>
    <w:uiPriority w:val="99"/>
    <w:rsid w:val="000147F4"/>
    <w:rPr>
      <w:rFonts w:ascii="Georgia" w:hAnsi="Georgia"/>
      <w:lang w:eastAsia="ja-JP"/>
    </w:rPr>
  </w:style>
  <w:style w:type="paragraph" w:styleId="CommentSubject">
    <w:name w:val="annotation subject"/>
    <w:basedOn w:val="CommentText"/>
    <w:next w:val="CommentText"/>
    <w:link w:val="CommentSubjectChar"/>
    <w:uiPriority w:val="99"/>
    <w:semiHidden/>
    <w:unhideWhenUsed/>
    <w:rsid w:val="000147F4"/>
    <w:rPr>
      <w:b/>
      <w:bCs/>
    </w:rPr>
  </w:style>
  <w:style w:type="character" w:customStyle="1" w:styleId="CommentSubjectChar">
    <w:name w:val="Comment Subject Char"/>
    <w:basedOn w:val="CommentTextChar"/>
    <w:link w:val="CommentSubject"/>
    <w:uiPriority w:val="99"/>
    <w:semiHidden/>
    <w:rsid w:val="000147F4"/>
    <w:rPr>
      <w:rFonts w:ascii="Georgia" w:hAnsi="Georgia"/>
      <w:b/>
      <w:bCs/>
      <w:lang w:eastAsia="ja-JP"/>
    </w:rPr>
  </w:style>
  <w:style w:type="paragraph" w:styleId="Revision">
    <w:name w:val="Revision"/>
    <w:hidden/>
    <w:uiPriority w:val="99"/>
    <w:semiHidden/>
    <w:rsid w:val="00A031F2"/>
    <w:rPr>
      <w:rFonts w:ascii="Georgia" w:hAnsi="Georgia"/>
      <w:lang w:eastAsia="ja-JP"/>
    </w:rPr>
  </w:style>
  <w:style w:type="paragraph" w:styleId="NormalWeb">
    <w:name w:val="Normal (Web)"/>
    <w:basedOn w:val="Normal"/>
    <w:uiPriority w:val="99"/>
    <w:semiHidden/>
    <w:unhideWhenUsed/>
    <w:rsid w:val="003549B3"/>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632BCE"/>
    <w:rPr>
      <w:b/>
      <w:bCs/>
    </w:rPr>
  </w:style>
  <w:style w:type="table" w:styleId="TableGrid">
    <w:name w:val="Table Grid"/>
    <w:basedOn w:val="TableNormal"/>
    <w:uiPriority w:val="59"/>
    <w:rsid w:val="00AB1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6395">
      <w:bodyDiv w:val="1"/>
      <w:marLeft w:val="0"/>
      <w:marRight w:val="0"/>
      <w:marTop w:val="0"/>
      <w:marBottom w:val="0"/>
      <w:divBdr>
        <w:top w:val="none" w:sz="0" w:space="0" w:color="auto"/>
        <w:left w:val="none" w:sz="0" w:space="0" w:color="auto"/>
        <w:bottom w:val="none" w:sz="0" w:space="0" w:color="auto"/>
        <w:right w:val="none" w:sz="0" w:space="0" w:color="auto"/>
      </w:divBdr>
    </w:div>
    <w:div w:id="271254925">
      <w:bodyDiv w:val="1"/>
      <w:marLeft w:val="0"/>
      <w:marRight w:val="0"/>
      <w:marTop w:val="0"/>
      <w:marBottom w:val="0"/>
      <w:divBdr>
        <w:top w:val="none" w:sz="0" w:space="0" w:color="auto"/>
        <w:left w:val="none" w:sz="0" w:space="0" w:color="auto"/>
        <w:bottom w:val="none" w:sz="0" w:space="0" w:color="auto"/>
        <w:right w:val="none" w:sz="0" w:space="0" w:color="auto"/>
      </w:divBdr>
      <w:divsChild>
        <w:div w:id="1698922299">
          <w:marLeft w:val="0"/>
          <w:marRight w:val="0"/>
          <w:marTop w:val="0"/>
          <w:marBottom w:val="0"/>
          <w:divBdr>
            <w:top w:val="none" w:sz="0" w:space="0" w:color="auto"/>
            <w:left w:val="none" w:sz="0" w:space="0" w:color="auto"/>
            <w:bottom w:val="none" w:sz="0" w:space="0" w:color="auto"/>
            <w:right w:val="none" w:sz="0" w:space="0" w:color="auto"/>
          </w:divBdr>
        </w:div>
        <w:div w:id="1845775873">
          <w:marLeft w:val="0"/>
          <w:marRight w:val="0"/>
          <w:marTop w:val="0"/>
          <w:marBottom w:val="0"/>
          <w:divBdr>
            <w:top w:val="none" w:sz="0" w:space="0" w:color="auto"/>
            <w:left w:val="none" w:sz="0" w:space="0" w:color="auto"/>
            <w:bottom w:val="none" w:sz="0" w:space="0" w:color="auto"/>
            <w:right w:val="none" w:sz="0" w:space="0" w:color="auto"/>
          </w:divBdr>
        </w:div>
        <w:div w:id="1835754695">
          <w:marLeft w:val="0"/>
          <w:marRight w:val="0"/>
          <w:marTop w:val="0"/>
          <w:marBottom w:val="0"/>
          <w:divBdr>
            <w:top w:val="none" w:sz="0" w:space="0" w:color="auto"/>
            <w:left w:val="none" w:sz="0" w:space="0" w:color="auto"/>
            <w:bottom w:val="none" w:sz="0" w:space="0" w:color="auto"/>
            <w:right w:val="none" w:sz="0" w:space="0" w:color="auto"/>
          </w:divBdr>
        </w:div>
        <w:div w:id="451948797">
          <w:marLeft w:val="0"/>
          <w:marRight w:val="0"/>
          <w:marTop w:val="0"/>
          <w:marBottom w:val="0"/>
          <w:divBdr>
            <w:top w:val="none" w:sz="0" w:space="0" w:color="auto"/>
            <w:left w:val="none" w:sz="0" w:space="0" w:color="auto"/>
            <w:bottom w:val="none" w:sz="0" w:space="0" w:color="auto"/>
            <w:right w:val="none" w:sz="0" w:space="0" w:color="auto"/>
          </w:divBdr>
        </w:div>
        <w:div w:id="21706176">
          <w:marLeft w:val="0"/>
          <w:marRight w:val="0"/>
          <w:marTop w:val="0"/>
          <w:marBottom w:val="0"/>
          <w:divBdr>
            <w:top w:val="none" w:sz="0" w:space="0" w:color="auto"/>
            <w:left w:val="none" w:sz="0" w:space="0" w:color="auto"/>
            <w:bottom w:val="none" w:sz="0" w:space="0" w:color="auto"/>
            <w:right w:val="none" w:sz="0" w:space="0" w:color="auto"/>
          </w:divBdr>
        </w:div>
      </w:divsChild>
    </w:div>
    <w:div w:id="274215655">
      <w:bodyDiv w:val="1"/>
      <w:marLeft w:val="0"/>
      <w:marRight w:val="0"/>
      <w:marTop w:val="0"/>
      <w:marBottom w:val="0"/>
      <w:divBdr>
        <w:top w:val="none" w:sz="0" w:space="0" w:color="auto"/>
        <w:left w:val="none" w:sz="0" w:space="0" w:color="auto"/>
        <w:bottom w:val="none" w:sz="0" w:space="0" w:color="auto"/>
        <w:right w:val="none" w:sz="0" w:space="0" w:color="auto"/>
      </w:divBdr>
    </w:div>
    <w:div w:id="452869028">
      <w:bodyDiv w:val="1"/>
      <w:marLeft w:val="0"/>
      <w:marRight w:val="0"/>
      <w:marTop w:val="0"/>
      <w:marBottom w:val="0"/>
      <w:divBdr>
        <w:top w:val="none" w:sz="0" w:space="0" w:color="auto"/>
        <w:left w:val="none" w:sz="0" w:space="0" w:color="auto"/>
        <w:bottom w:val="none" w:sz="0" w:space="0" w:color="auto"/>
        <w:right w:val="none" w:sz="0" w:space="0" w:color="auto"/>
      </w:divBdr>
      <w:divsChild>
        <w:div w:id="1168984997">
          <w:marLeft w:val="0"/>
          <w:marRight w:val="0"/>
          <w:marTop w:val="0"/>
          <w:marBottom w:val="0"/>
          <w:divBdr>
            <w:top w:val="none" w:sz="0" w:space="0" w:color="auto"/>
            <w:left w:val="none" w:sz="0" w:space="0" w:color="auto"/>
            <w:bottom w:val="none" w:sz="0" w:space="0" w:color="auto"/>
            <w:right w:val="none" w:sz="0" w:space="0" w:color="auto"/>
          </w:divBdr>
        </w:div>
        <w:div w:id="2114083254">
          <w:marLeft w:val="0"/>
          <w:marRight w:val="0"/>
          <w:marTop w:val="0"/>
          <w:marBottom w:val="0"/>
          <w:divBdr>
            <w:top w:val="none" w:sz="0" w:space="0" w:color="auto"/>
            <w:left w:val="none" w:sz="0" w:space="0" w:color="auto"/>
            <w:bottom w:val="none" w:sz="0" w:space="0" w:color="auto"/>
            <w:right w:val="none" w:sz="0" w:space="0" w:color="auto"/>
          </w:divBdr>
        </w:div>
        <w:div w:id="122382286">
          <w:marLeft w:val="0"/>
          <w:marRight w:val="0"/>
          <w:marTop w:val="0"/>
          <w:marBottom w:val="0"/>
          <w:divBdr>
            <w:top w:val="none" w:sz="0" w:space="0" w:color="auto"/>
            <w:left w:val="none" w:sz="0" w:space="0" w:color="auto"/>
            <w:bottom w:val="none" w:sz="0" w:space="0" w:color="auto"/>
            <w:right w:val="none" w:sz="0" w:space="0" w:color="auto"/>
          </w:divBdr>
        </w:div>
        <w:div w:id="858199013">
          <w:marLeft w:val="0"/>
          <w:marRight w:val="0"/>
          <w:marTop w:val="0"/>
          <w:marBottom w:val="0"/>
          <w:divBdr>
            <w:top w:val="none" w:sz="0" w:space="0" w:color="auto"/>
            <w:left w:val="none" w:sz="0" w:space="0" w:color="auto"/>
            <w:bottom w:val="none" w:sz="0" w:space="0" w:color="auto"/>
            <w:right w:val="none" w:sz="0" w:space="0" w:color="auto"/>
          </w:divBdr>
        </w:div>
        <w:div w:id="767700175">
          <w:marLeft w:val="0"/>
          <w:marRight w:val="0"/>
          <w:marTop w:val="0"/>
          <w:marBottom w:val="0"/>
          <w:divBdr>
            <w:top w:val="none" w:sz="0" w:space="0" w:color="auto"/>
            <w:left w:val="none" w:sz="0" w:space="0" w:color="auto"/>
            <w:bottom w:val="none" w:sz="0" w:space="0" w:color="auto"/>
            <w:right w:val="none" w:sz="0" w:space="0" w:color="auto"/>
          </w:divBdr>
        </w:div>
      </w:divsChild>
    </w:div>
    <w:div w:id="1105882063">
      <w:bodyDiv w:val="1"/>
      <w:marLeft w:val="0"/>
      <w:marRight w:val="0"/>
      <w:marTop w:val="0"/>
      <w:marBottom w:val="0"/>
      <w:divBdr>
        <w:top w:val="none" w:sz="0" w:space="0" w:color="auto"/>
        <w:left w:val="none" w:sz="0" w:space="0" w:color="auto"/>
        <w:bottom w:val="none" w:sz="0" w:space="0" w:color="auto"/>
        <w:right w:val="none" w:sz="0" w:space="0" w:color="auto"/>
      </w:divBdr>
    </w:div>
    <w:div w:id="1130367849">
      <w:bodyDiv w:val="1"/>
      <w:marLeft w:val="0"/>
      <w:marRight w:val="0"/>
      <w:marTop w:val="0"/>
      <w:marBottom w:val="0"/>
      <w:divBdr>
        <w:top w:val="none" w:sz="0" w:space="0" w:color="auto"/>
        <w:left w:val="none" w:sz="0" w:space="0" w:color="auto"/>
        <w:bottom w:val="none" w:sz="0" w:space="0" w:color="auto"/>
        <w:right w:val="none" w:sz="0" w:space="0" w:color="auto"/>
      </w:divBdr>
    </w:div>
    <w:div w:id="1292436879">
      <w:bodyDiv w:val="1"/>
      <w:marLeft w:val="0"/>
      <w:marRight w:val="0"/>
      <w:marTop w:val="0"/>
      <w:marBottom w:val="0"/>
      <w:divBdr>
        <w:top w:val="none" w:sz="0" w:space="0" w:color="auto"/>
        <w:left w:val="none" w:sz="0" w:space="0" w:color="auto"/>
        <w:bottom w:val="none" w:sz="0" w:space="0" w:color="auto"/>
        <w:right w:val="none" w:sz="0" w:space="0" w:color="auto"/>
      </w:divBdr>
    </w:div>
    <w:div w:id="1448306578">
      <w:bodyDiv w:val="1"/>
      <w:marLeft w:val="0"/>
      <w:marRight w:val="0"/>
      <w:marTop w:val="0"/>
      <w:marBottom w:val="0"/>
      <w:divBdr>
        <w:top w:val="none" w:sz="0" w:space="0" w:color="auto"/>
        <w:left w:val="none" w:sz="0" w:space="0" w:color="auto"/>
        <w:bottom w:val="none" w:sz="0" w:space="0" w:color="auto"/>
        <w:right w:val="none" w:sz="0" w:space="0" w:color="auto"/>
      </w:divBdr>
    </w:div>
    <w:div w:id="1666933556">
      <w:bodyDiv w:val="1"/>
      <w:marLeft w:val="0"/>
      <w:marRight w:val="0"/>
      <w:marTop w:val="0"/>
      <w:marBottom w:val="0"/>
      <w:divBdr>
        <w:top w:val="none" w:sz="0" w:space="0" w:color="auto"/>
        <w:left w:val="none" w:sz="0" w:space="0" w:color="auto"/>
        <w:bottom w:val="none" w:sz="0" w:space="0" w:color="auto"/>
        <w:right w:val="none" w:sz="0" w:space="0" w:color="auto"/>
      </w:divBdr>
    </w:div>
    <w:div w:id="1676494151">
      <w:bodyDiv w:val="1"/>
      <w:marLeft w:val="0"/>
      <w:marRight w:val="0"/>
      <w:marTop w:val="0"/>
      <w:marBottom w:val="0"/>
      <w:divBdr>
        <w:top w:val="none" w:sz="0" w:space="0" w:color="auto"/>
        <w:left w:val="none" w:sz="0" w:space="0" w:color="auto"/>
        <w:bottom w:val="none" w:sz="0" w:space="0" w:color="auto"/>
        <w:right w:val="none" w:sz="0" w:space="0" w:color="auto"/>
      </w:divBdr>
    </w:div>
    <w:div w:id="1873109990">
      <w:bodyDiv w:val="1"/>
      <w:marLeft w:val="0"/>
      <w:marRight w:val="0"/>
      <w:marTop w:val="0"/>
      <w:marBottom w:val="0"/>
      <w:divBdr>
        <w:top w:val="none" w:sz="0" w:space="0" w:color="auto"/>
        <w:left w:val="none" w:sz="0" w:space="0" w:color="auto"/>
        <w:bottom w:val="none" w:sz="0" w:space="0" w:color="auto"/>
        <w:right w:val="none" w:sz="0" w:space="0" w:color="auto"/>
      </w:divBdr>
      <w:divsChild>
        <w:div w:id="194004962">
          <w:marLeft w:val="0"/>
          <w:marRight w:val="0"/>
          <w:marTop w:val="0"/>
          <w:marBottom w:val="0"/>
          <w:divBdr>
            <w:top w:val="none" w:sz="0" w:space="0" w:color="auto"/>
            <w:left w:val="none" w:sz="0" w:space="0" w:color="auto"/>
            <w:bottom w:val="none" w:sz="0" w:space="0" w:color="auto"/>
            <w:right w:val="none" w:sz="0" w:space="0" w:color="auto"/>
          </w:divBdr>
        </w:div>
        <w:div w:id="1406610974">
          <w:marLeft w:val="0"/>
          <w:marRight w:val="0"/>
          <w:marTop w:val="0"/>
          <w:marBottom w:val="0"/>
          <w:divBdr>
            <w:top w:val="none" w:sz="0" w:space="0" w:color="auto"/>
            <w:left w:val="none" w:sz="0" w:space="0" w:color="auto"/>
            <w:bottom w:val="none" w:sz="0" w:space="0" w:color="auto"/>
            <w:right w:val="none" w:sz="0" w:space="0" w:color="auto"/>
          </w:divBdr>
        </w:div>
      </w:divsChild>
    </w:div>
    <w:div w:id="2048597985">
      <w:bodyDiv w:val="1"/>
      <w:marLeft w:val="0"/>
      <w:marRight w:val="0"/>
      <w:marTop w:val="0"/>
      <w:marBottom w:val="0"/>
      <w:divBdr>
        <w:top w:val="none" w:sz="0" w:space="0" w:color="auto"/>
        <w:left w:val="none" w:sz="0" w:space="0" w:color="auto"/>
        <w:bottom w:val="none" w:sz="0" w:space="0" w:color="auto"/>
        <w:right w:val="none" w:sz="0" w:space="0" w:color="auto"/>
      </w:divBdr>
    </w:div>
    <w:div w:id="2050958075">
      <w:bodyDiv w:val="1"/>
      <w:marLeft w:val="0"/>
      <w:marRight w:val="0"/>
      <w:marTop w:val="0"/>
      <w:marBottom w:val="0"/>
      <w:divBdr>
        <w:top w:val="none" w:sz="0" w:space="0" w:color="auto"/>
        <w:left w:val="none" w:sz="0" w:space="0" w:color="auto"/>
        <w:bottom w:val="none" w:sz="0" w:space="0" w:color="auto"/>
        <w:right w:val="none" w:sz="0" w:space="0" w:color="auto"/>
      </w:divBdr>
    </w:div>
    <w:div w:id="2058622772">
      <w:bodyDiv w:val="1"/>
      <w:marLeft w:val="0"/>
      <w:marRight w:val="0"/>
      <w:marTop w:val="0"/>
      <w:marBottom w:val="0"/>
      <w:divBdr>
        <w:top w:val="none" w:sz="0" w:space="0" w:color="auto"/>
        <w:left w:val="none" w:sz="0" w:space="0" w:color="auto"/>
        <w:bottom w:val="none" w:sz="0" w:space="0" w:color="auto"/>
        <w:right w:val="none" w:sz="0" w:space="0" w:color="auto"/>
      </w:divBdr>
      <w:divsChild>
        <w:div w:id="1501963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2e697f-a0ee-445a-877b-42bbe2934d29">
      <Terms xmlns="http://schemas.microsoft.com/office/infopath/2007/PartnerControls"/>
    </lcf76f155ced4ddcb4097134ff3c332f>
    <TaxCatchAll xmlns="c6906505-a447-4cb3-8919-080145a0f9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C98EC458563945BE46F7669B84DE47" ma:contentTypeVersion="14" ma:contentTypeDescription="Create a new document." ma:contentTypeScope="" ma:versionID="60e4e90f2b10ef3ac926a3ab05eb491b">
  <xsd:schema xmlns:xsd="http://www.w3.org/2001/XMLSchema" xmlns:xs="http://www.w3.org/2001/XMLSchema" xmlns:p="http://schemas.microsoft.com/office/2006/metadata/properties" xmlns:ns2="bd2e697f-a0ee-445a-877b-42bbe2934d29" xmlns:ns3="c6906505-a447-4cb3-8919-080145a0f94f" targetNamespace="http://schemas.microsoft.com/office/2006/metadata/properties" ma:root="true" ma:fieldsID="bfe3893bb4b976e4566869021d9d8b14" ns2:_="" ns3:_="">
    <xsd:import namespace="bd2e697f-a0ee-445a-877b-42bbe2934d29"/>
    <xsd:import namespace="c6906505-a447-4cb3-8919-080145a0f9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e697f-a0ee-445a-877b-42bbe2934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b42dca9-b6c9-4f7f-8b4a-82ce744a28f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906505-a447-4cb3-8919-080145a0f94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e4c332c-4dd4-4a7d-9c98-fc4f94c819c4}" ma:internalName="TaxCatchAll" ma:showField="CatchAllData" ma:web="c6906505-a447-4cb3-8919-080145a0f94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E79C7-7A3C-403A-BE94-0571237D5826}">
  <ds:schemaRefs>
    <ds:schemaRef ds:uri="http://schemas.microsoft.com/office/2006/metadata/properties"/>
    <ds:schemaRef ds:uri="http://schemas.microsoft.com/office/infopath/2007/PartnerControls"/>
    <ds:schemaRef ds:uri="31025c1e-c9b2-440c-9da4-0747a1409558"/>
    <ds:schemaRef ds:uri="21f0e65e-f133-464c-961b-e00f2a6771e8"/>
    <ds:schemaRef ds:uri="bd2e697f-a0ee-445a-877b-42bbe2934d29"/>
    <ds:schemaRef ds:uri="c6906505-a447-4cb3-8919-080145a0f94f"/>
  </ds:schemaRefs>
</ds:datastoreItem>
</file>

<file path=customXml/itemProps2.xml><?xml version="1.0" encoding="utf-8"?>
<ds:datastoreItem xmlns:ds="http://schemas.openxmlformats.org/officeDocument/2006/customXml" ds:itemID="{BADB476E-D60C-4460-97F9-034AB5EFEFF1}">
  <ds:schemaRefs>
    <ds:schemaRef ds:uri="http://schemas.microsoft.com/sharepoint/v3/contenttype/forms"/>
  </ds:schemaRefs>
</ds:datastoreItem>
</file>

<file path=customXml/itemProps3.xml><?xml version="1.0" encoding="utf-8"?>
<ds:datastoreItem xmlns:ds="http://schemas.openxmlformats.org/officeDocument/2006/customXml" ds:itemID="{AEC4666E-F8AA-458F-ABC6-CDC5E80C36CB}"/>
</file>

<file path=customXml/itemProps4.xml><?xml version="1.0" encoding="utf-8"?>
<ds:datastoreItem xmlns:ds="http://schemas.openxmlformats.org/officeDocument/2006/customXml" ds:itemID="{C99395EF-EE1C-4FCE-8C4B-E892859D83EA}">
  <ds:schemaRefs>
    <ds:schemaRef ds:uri="http://schemas.openxmlformats.org/officeDocument/2006/bibliography"/>
  </ds:schemaRefs>
</ds:datastoreItem>
</file>

<file path=docMetadata/LabelInfo.xml><?xml version="1.0" encoding="utf-8"?>
<clbl:labelList xmlns:clbl="http://schemas.microsoft.com/office/2020/mipLabelMetadata">
  <clbl:label id="{de58bc56-3c87-4892-b2e1-dc0f3101a6e1}" enabled="1" method="Standard" siteId="{ae635716-f192-4ebc-a7c0-71136d785df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2165</Characters>
  <Application>Microsoft Office Word</Application>
  <DocSecurity>0</DocSecurity>
  <Lines>46</Lines>
  <Paragraphs>31</Paragraphs>
  <ScaleCrop>false</ScaleCrop>
  <Company>IHI</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 our letter template</dc:title>
  <dc:creator>aalling</dc:creator>
  <cp:keywords>Marketing</cp:keywords>
  <dc:description/>
  <cp:lastModifiedBy>Lauren Downing</cp:lastModifiedBy>
  <cp:revision>2</cp:revision>
  <dcterms:created xsi:type="dcterms:W3CDTF">2025-11-19T18:49:00Z</dcterms:created>
  <dcterms:modified xsi:type="dcterms:W3CDTF">2025-11-19T18:49:00Z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0x010100D6C98EC458563945BE46F7669B84DE47</vt:lpwstr>
  </property>
  <property fmtid="{D5CDD505-2E9C-101B-9397-08002B2CF9AE}" pid="3" name="TaxKeyword">
    <vt:lpwstr>42;#Marketing|e491b797-fd2f-457c-accc-e1e256c35b9e</vt:lpwstr>
  </property>
  <property fmtid="{D5CDD505-2E9C-101B-9397-08002B2CF9AE}" pid="4" name="MediaServiceImageTags">
    <vt:lpwstr/>
  </property>
  <property fmtid="{D5CDD505-2E9C-101B-9397-08002B2CF9AE}" pid="5" name="ClassificationContentMarkingFooterShapeIds">
    <vt:lpwstr>4810976,5796ea11,6ccc2e3c</vt:lpwstr>
  </property>
  <property fmtid="{D5CDD505-2E9C-101B-9397-08002B2CF9AE}" pid="6" name="ClassificationContentMarkingFooterFontProps">
    <vt:lpwstr>#ff0000,10,Calibri</vt:lpwstr>
  </property>
  <property fmtid="{D5CDD505-2E9C-101B-9397-08002B2CF9AE}" pid="7" name="ClassificationContentMarkingFooterText">
    <vt:lpwstr>Classified as Confidential</vt:lpwstr>
  </property>
</Properties>
</file>